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115D9" w14:textId="28310301" w:rsidR="00AD1287" w:rsidRDefault="00255A72">
      <w:pPr>
        <w:rPr>
          <w:rFonts w:ascii="Helvetica" w:hAnsi="Helvetica"/>
        </w:rPr>
      </w:pPr>
      <w:r>
        <w:rPr>
          <w:rFonts w:ascii="Helvetica" w:hAnsi="Helvetica"/>
          <w:noProof/>
        </w:rPr>
        <w:drawing>
          <wp:inline distT="0" distB="0" distL="0" distR="0" wp14:anchorId="7B4CFC13" wp14:editId="71A076E6">
            <wp:extent cx="1019175" cy="1227148"/>
            <wp:effectExtent l="0" t="0" r="0" b="0"/>
            <wp:docPr id="1469800175"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00175" name="Picture 1" descr="A black background with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642" cy="1236138"/>
                    </a:xfrm>
                    <a:prstGeom prst="rect">
                      <a:avLst/>
                    </a:prstGeom>
                  </pic:spPr>
                </pic:pic>
              </a:graphicData>
            </a:graphic>
          </wp:inline>
        </w:drawing>
      </w:r>
    </w:p>
    <w:p w14:paraId="4E3A1268" w14:textId="24E10E87" w:rsidR="001E2076" w:rsidRDefault="001E2076">
      <w:pPr>
        <w:rPr>
          <w:rFonts w:ascii="Helvetica" w:hAnsi="Helvetica"/>
        </w:rPr>
      </w:pPr>
    </w:p>
    <w:p w14:paraId="68F71659" w14:textId="6A215535" w:rsidR="001E2076" w:rsidRDefault="001E2076">
      <w:pPr>
        <w:rPr>
          <w:rFonts w:ascii="Helvetica" w:hAnsi="Helvetica"/>
        </w:rPr>
      </w:pPr>
    </w:p>
    <w:p w14:paraId="1BCEBC48" w14:textId="226A8AE9" w:rsidR="001E2076" w:rsidRPr="00491745" w:rsidRDefault="001E2076">
      <w:pPr>
        <w:rPr>
          <w:rFonts w:ascii="Helvetica" w:hAnsi="Helvetica"/>
        </w:rPr>
      </w:pPr>
      <w:r w:rsidRPr="00491745">
        <w:rPr>
          <w:rFonts w:ascii="Helvetica" w:hAnsi="Helvetica"/>
          <w:noProof/>
        </w:rPr>
        <mc:AlternateContent>
          <mc:Choice Requires="wps">
            <w:drawing>
              <wp:anchor distT="0" distB="0" distL="114300" distR="114300" simplePos="0" relativeHeight="251667456" behindDoc="0" locked="0" layoutInCell="1" allowOverlap="1" wp14:anchorId="4DF1D424" wp14:editId="77CD6F61">
                <wp:simplePos x="0" y="0"/>
                <wp:positionH relativeFrom="page">
                  <wp:align>left</wp:align>
                </wp:positionH>
                <wp:positionV relativeFrom="paragraph">
                  <wp:posOffset>486461</wp:posOffset>
                </wp:positionV>
                <wp:extent cx="7803515"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7803515" cy="1828800"/>
                        </a:xfrm>
                        <a:prstGeom prst="rect">
                          <a:avLst/>
                        </a:prstGeom>
                        <a:noFill/>
                        <a:ln w="6350">
                          <a:noFill/>
                        </a:ln>
                        <a:effectLst/>
                      </wps:spPr>
                      <wps:txbx>
                        <w:txbxContent>
                          <w:p w14:paraId="0E510415" w14:textId="77777777" w:rsidR="00507C1E" w:rsidRPr="00FE195A" w:rsidRDefault="00507C1E" w:rsidP="004E3C3B">
                            <w:pPr>
                              <w:ind w:right="-450"/>
                              <w:jc w:val="center"/>
                              <w:rPr>
                                <w:rFonts w:ascii="Roboto" w:hAnsi="Roboto" w:cs="HelveticaNeueLTStd-Bd"/>
                                <w:b/>
                                <w:bCs/>
                                <w:color w:val="1F497D" w:themeColor="text2"/>
                                <w:sz w:val="72"/>
                                <w:szCs w:val="72"/>
                              </w:rPr>
                            </w:pPr>
                            <w:r w:rsidRPr="00FE195A">
                              <w:rPr>
                                <w:rFonts w:ascii="Roboto" w:hAnsi="Roboto" w:cs="HelveticaNeueLTStd-Bd"/>
                                <w:b/>
                                <w:bCs/>
                                <w:color w:val="1F497D" w:themeColor="text2"/>
                                <w:sz w:val="72"/>
                                <w:szCs w:val="72"/>
                              </w:rPr>
                              <w:t>EXHIBITOR PROSPECTUS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DF1D424" id="_x0000_t202" coordsize="21600,21600" o:spt="202" path="m,l,21600r21600,l21600,xe">
                <v:stroke joinstyle="miter"/>
                <v:path gradientshapeok="t" o:connecttype="rect"/>
              </v:shapetype>
              <v:shape id="Text Box 4" o:spid="_x0000_s1026" type="#_x0000_t202" style="position:absolute;margin-left:0;margin-top:38.3pt;width:614.45pt;height:2in;z-index:251667456;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" filled="f" stroked="f" strokeweight=".5pt">
                <v:textbox style="mso-fit-shape-to-text:t">
                  <w:txbxContent>
                    <w:p w14:paraId="0E510415" w14:textId="77777777" w:rsidR="00507C1E" w:rsidRPr="00FE195A" w:rsidRDefault="00507C1E" w:rsidP="004E3C3B">
                      <w:pPr>
                        <w:ind w:right="-450"/>
                        <w:jc w:val="center"/>
                        <w:rPr>
                          <w:rFonts w:ascii="Roboto" w:hAnsi="Roboto" w:cs="HelveticaNeueLTStd-Bd"/>
                          <w:b/>
                          <w:bCs/>
                          <w:color w:val="1F497D" w:themeColor="text2"/>
                          <w:sz w:val="72"/>
                          <w:szCs w:val="72"/>
                        </w:rPr>
                      </w:pPr>
                      <w:r w:rsidRPr="00FE195A">
                        <w:rPr>
                          <w:rFonts w:ascii="Roboto" w:hAnsi="Roboto" w:cs="HelveticaNeueLTStd-Bd"/>
                          <w:b/>
                          <w:bCs/>
                          <w:color w:val="1F497D" w:themeColor="text2"/>
                          <w:sz w:val="72"/>
                          <w:szCs w:val="72"/>
                        </w:rPr>
                        <w:t>EXHIBITOR PROSPECTUS</w:t>
                      </w:r>
                    </w:p>
                  </w:txbxContent>
                </v:textbox>
                <w10:wrap type="square" anchorx="page"/>
              </v:shape>
            </w:pict>
          </mc:Fallback>
        </mc:AlternateContent>
      </w:r>
    </w:p>
    <w:p w14:paraId="7F8008CF" w14:textId="63E538F1" w:rsidR="0090255E" w:rsidRPr="00491745" w:rsidRDefault="0090255E">
      <w:pPr>
        <w:rPr>
          <w:rFonts w:ascii="Helvetica" w:hAnsi="Helvetica"/>
        </w:rPr>
      </w:pPr>
    </w:p>
    <w:p w14:paraId="357B377D" w14:textId="729EA79D" w:rsidR="00793DCF" w:rsidRDefault="00793DCF" w:rsidP="001E2076">
      <w:pPr>
        <w:widowControl w:val="0"/>
        <w:autoSpaceDE w:val="0"/>
        <w:autoSpaceDN w:val="0"/>
        <w:adjustRightInd w:val="0"/>
        <w:jc w:val="center"/>
        <w:rPr>
          <w:rFonts w:ascii="Roboto" w:hAnsi="Roboto" w:cs="Tahoma"/>
          <w:b/>
          <w:bCs/>
          <w:color w:val="1F497D" w:themeColor="text2"/>
          <w:sz w:val="56"/>
          <w:szCs w:val="56"/>
        </w:rPr>
      </w:pPr>
      <w:r>
        <w:rPr>
          <w:noProof/>
        </w:rPr>
        <w:drawing>
          <wp:inline distT="0" distB="0" distL="0" distR="0" wp14:anchorId="6BBF19C0" wp14:editId="42B7953D">
            <wp:extent cx="5943600" cy="2674620"/>
            <wp:effectExtent l="0" t="0" r="0" b="0"/>
            <wp:docPr id="967387837" name="Picture 1" descr="A close up of a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387837" name="Picture 1" descr="A close up of a wav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74620"/>
                    </a:xfrm>
                    <a:prstGeom prst="rect">
                      <a:avLst/>
                    </a:prstGeom>
                    <a:noFill/>
                    <a:ln>
                      <a:noFill/>
                    </a:ln>
                  </pic:spPr>
                </pic:pic>
              </a:graphicData>
            </a:graphic>
          </wp:inline>
        </w:drawing>
      </w:r>
    </w:p>
    <w:p w14:paraId="51BDD7D1" w14:textId="12F9CB8D" w:rsidR="001E2076" w:rsidRPr="00FE195A" w:rsidRDefault="00831334" w:rsidP="00831334">
      <w:pPr>
        <w:widowControl w:val="0"/>
        <w:autoSpaceDE w:val="0"/>
        <w:autoSpaceDN w:val="0"/>
        <w:adjustRightInd w:val="0"/>
        <w:jc w:val="center"/>
        <w:rPr>
          <w:rFonts w:ascii="Roboto" w:hAnsi="Roboto" w:cs="Tahoma"/>
          <w:b/>
          <w:bCs/>
          <w:color w:val="1F497D" w:themeColor="text2"/>
          <w:sz w:val="44"/>
          <w:szCs w:val="44"/>
        </w:rPr>
      </w:pPr>
      <w:r>
        <w:rPr>
          <w:rFonts w:ascii="Roboto" w:hAnsi="Roboto" w:cs="Tahoma"/>
          <w:b/>
          <w:bCs/>
          <w:color w:val="1F497D" w:themeColor="text2"/>
          <w:sz w:val="56"/>
          <w:szCs w:val="56"/>
        </w:rPr>
        <w:t>Mayo Clinic Echocardiography</w:t>
      </w:r>
      <w:r w:rsidR="001E2076" w:rsidRPr="00FE195A">
        <w:rPr>
          <w:rFonts w:ascii="Roboto" w:hAnsi="Roboto" w:cs="Tahoma"/>
          <w:b/>
          <w:bCs/>
          <w:color w:val="1F497D" w:themeColor="text2"/>
          <w:sz w:val="44"/>
          <w:szCs w:val="44"/>
        </w:rPr>
        <w:br/>
      </w:r>
      <w:r w:rsidRPr="00831334">
        <w:rPr>
          <w:rFonts w:ascii="Roboto" w:hAnsi="Roboto" w:cs="Tahoma"/>
          <w:b/>
          <w:bCs/>
          <w:color w:val="1F497D" w:themeColor="text2"/>
          <w:sz w:val="32"/>
          <w:szCs w:val="32"/>
        </w:rPr>
        <w:t>Comprehensive Review Course for Boards and Clinical Practice</w:t>
      </w:r>
    </w:p>
    <w:p w14:paraId="1323EBB8" w14:textId="7F2EABFC" w:rsidR="00255A72" w:rsidRPr="00FE195A" w:rsidRDefault="00831334" w:rsidP="001E2076">
      <w:pPr>
        <w:widowControl w:val="0"/>
        <w:autoSpaceDE w:val="0"/>
        <w:autoSpaceDN w:val="0"/>
        <w:adjustRightInd w:val="0"/>
        <w:jc w:val="center"/>
        <w:rPr>
          <w:rFonts w:ascii="Roboto" w:hAnsi="Roboto" w:cs="Tahoma"/>
          <w:b/>
          <w:bCs/>
          <w:sz w:val="36"/>
          <w:szCs w:val="36"/>
        </w:rPr>
      </w:pPr>
      <w:r>
        <w:rPr>
          <w:rFonts w:ascii="Roboto" w:hAnsi="Roboto" w:cs="Tahoma"/>
          <w:b/>
          <w:bCs/>
          <w:sz w:val="36"/>
          <w:szCs w:val="36"/>
        </w:rPr>
        <w:t>May 3</w:t>
      </w:r>
      <w:r w:rsidR="00255A72" w:rsidRPr="00FE195A">
        <w:rPr>
          <w:rFonts w:ascii="Roboto" w:hAnsi="Roboto" w:cs="Tahoma"/>
          <w:b/>
          <w:bCs/>
          <w:sz w:val="36"/>
          <w:szCs w:val="36"/>
        </w:rPr>
        <w:t xml:space="preserve"> – </w:t>
      </w:r>
      <w:r>
        <w:rPr>
          <w:rFonts w:ascii="Roboto" w:hAnsi="Roboto" w:cs="Tahoma"/>
          <w:b/>
          <w:bCs/>
          <w:sz w:val="36"/>
          <w:szCs w:val="36"/>
        </w:rPr>
        <w:t>7</w:t>
      </w:r>
      <w:r w:rsidR="00255A72" w:rsidRPr="00FE195A">
        <w:rPr>
          <w:rFonts w:ascii="Roboto" w:hAnsi="Roboto" w:cs="Tahoma"/>
          <w:b/>
          <w:bCs/>
          <w:sz w:val="36"/>
          <w:szCs w:val="36"/>
        </w:rPr>
        <w:t>, 2025</w:t>
      </w:r>
    </w:p>
    <w:p w14:paraId="7B0D5453" w14:textId="3F9823A1" w:rsidR="001E2076" w:rsidRPr="00FE195A" w:rsidRDefault="00831334" w:rsidP="001E2076">
      <w:pPr>
        <w:widowControl w:val="0"/>
        <w:autoSpaceDE w:val="0"/>
        <w:autoSpaceDN w:val="0"/>
        <w:adjustRightInd w:val="0"/>
        <w:jc w:val="center"/>
        <w:rPr>
          <w:rFonts w:ascii="Roboto" w:hAnsi="Roboto" w:cs="Tahoma"/>
          <w:b/>
          <w:bCs/>
          <w:color w:val="365F91"/>
          <w:sz w:val="28"/>
          <w:szCs w:val="28"/>
        </w:rPr>
      </w:pPr>
      <w:r w:rsidRPr="00831334">
        <w:rPr>
          <w:rFonts w:ascii="Roboto" w:hAnsi="Roboto" w:cs="Tahoma"/>
          <w:b/>
          <w:bCs/>
          <w:color w:val="000000"/>
          <w:sz w:val="28"/>
          <w:szCs w:val="28"/>
          <w:shd w:val="clear" w:color="auto" w:fill="FFFFFF"/>
        </w:rPr>
        <w:t>Hilton Rochester Mayo Clinic</w:t>
      </w:r>
      <w:r w:rsidR="00A51328" w:rsidRPr="00FE195A">
        <w:rPr>
          <w:rFonts w:ascii="Roboto" w:hAnsi="Roboto" w:cs="Tahoma"/>
          <w:b/>
          <w:bCs/>
          <w:color w:val="000000"/>
          <w:sz w:val="28"/>
          <w:szCs w:val="28"/>
          <w:shd w:val="clear" w:color="auto" w:fill="FFFFFF"/>
        </w:rPr>
        <w:t xml:space="preserve">| </w:t>
      </w:r>
      <w:r>
        <w:rPr>
          <w:rFonts w:ascii="Roboto" w:hAnsi="Roboto" w:cs="Tahoma"/>
          <w:b/>
          <w:bCs/>
          <w:color w:val="000000"/>
          <w:sz w:val="28"/>
          <w:szCs w:val="28"/>
          <w:shd w:val="clear" w:color="auto" w:fill="FFFFFF"/>
        </w:rPr>
        <w:t>Rochester, MN</w:t>
      </w:r>
    </w:p>
    <w:p w14:paraId="6DDEEB60" w14:textId="40EB4ABB" w:rsidR="00507C1E" w:rsidRPr="00FE195A" w:rsidRDefault="00507C1E">
      <w:pPr>
        <w:rPr>
          <w:rFonts w:ascii="Roboto" w:hAnsi="Roboto"/>
        </w:rPr>
      </w:pPr>
    </w:p>
    <w:p w14:paraId="1BF8BD96" w14:textId="63229500" w:rsidR="00507C1E" w:rsidRPr="00491745" w:rsidRDefault="00507C1E">
      <w:pPr>
        <w:rPr>
          <w:rFonts w:ascii="Helvetica" w:hAnsi="Helvetica"/>
        </w:rPr>
      </w:pPr>
    </w:p>
    <w:p w14:paraId="308DD2C6" w14:textId="757A1D7D" w:rsidR="0090255E" w:rsidRPr="00491745" w:rsidRDefault="0090255E" w:rsidP="0090255E">
      <w:pPr>
        <w:jc w:val="right"/>
        <w:rPr>
          <w:rFonts w:ascii="Helvetica" w:hAnsi="Helvetica" w:cs="HelveticaNeueLTStd-Bd"/>
          <w:b/>
          <w:bCs/>
          <w:sz w:val="40"/>
          <w:szCs w:val="40"/>
        </w:rPr>
      </w:pPr>
    </w:p>
    <w:p w14:paraId="20D0DACB" w14:textId="77777777" w:rsidR="00FE195A" w:rsidRDefault="00FE195A" w:rsidP="00255A72">
      <w:pPr>
        <w:autoSpaceDE w:val="0"/>
        <w:autoSpaceDN w:val="0"/>
        <w:adjustRightInd w:val="0"/>
        <w:spacing w:after="0" w:line="240" w:lineRule="auto"/>
        <w:ind w:right="-450"/>
        <w:rPr>
          <w:rFonts w:ascii="Roboto" w:hAnsi="Roboto" w:cs="Times New Roman"/>
          <w:b/>
          <w:bCs/>
          <w:color w:val="1F497D" w:themeColor="text2"/>
          <w:sz w:val="36"/>
          <w:szCs w:val="36"/>
        </w:rPr>
      </w:pPr>
    </w:p>
    <w:p w14:paraId="38BB75D7" w14:textId="3078AEA6" w:rsidR="00CD32E1" w:rsidRPr="00FE195A" w:rsidRDefault="001424B6" w:rsidP="00255A72">
      <w:pPr>
        <w:autoSpaceDE w:val="0"/>
        <w:autoSpaceDN w:val="0"/>
        <w:adjustRightInd w:val="0"/>
        <w:spacing w:after="0" w:line="240" w:lineRule="auto"/>
        <w:ind w:right="-450"/>
        <w:rPr>
          <w:rFonts w:ascii="Roboto" w:hAnsi="Roboto" w:cs="Times New Roman"/>
          <w:b/>
          <w:bCs/>
          <w:color w:val="1F497D" w:themeColor="text2"/>
          <w:sz w:val="36"/>
          <w:szCs w:val="36"/>
        </w:rPr>
      </w:pPr>
      <w:r w:rsidRPr="00FE195A">
        <w:rPr>
          <w:rFonts w:ascii="Roboto" w:hAnsi="Roboto" w:cs="Times New Roman"/>
          <w:b/>
          <w:bCs/>
          <w:color w:val="1F497D" w:themeColor="text2"/>
          <w:sz w:val="36"/>
          <w:szCs w:val="36"/>
        </w:rPr>
        <w:lastRenderedPageBreak/>
        <w:t xml:space="preserve">DEAR </w:t>
      </w:r>
      <w:r w:rsidR="00CD32E1" w:rsidRPr="00FE195A">
        <w:rPr>
          <w:rFonts w:ascii="Roboto" w:hAnsi="Roboto" w:cs="Times New Roman"/>
          <w:b/>
          <w:bCs/>
          <w:color w:val="1F497D" w:themeColor="text2"/>
          <w:sz w:val="36"/>
          <w:szCs w:val="36"/>
        </w:rPr>
        <w:t>EXHIBITOR,</w:t>
      </w:r>
    </w:p>
    <w:p w14:paraId="0AA47DF8" w14:textId="77777777" w:rsidR="001424B6" w:rsidRPr="00FE195A" w:rsidRDefault="001424B6" w:rsidP="00255A72">
      <w:pPr>
        <w:autoSpaceDE w:val="0"/>
        <w:autoSpaceDN w:val="0"/>
        <w:adjustRightInd w:val="0"/>
        <w:spacing w:after="0" w:line="240" w:lineRule="auto"/>
        <w:ind w:right="-450"/>
        <w:rPr>
          <w:rFonts w:ascii="Roboto" w:hAnsi="Roboto" w:cs="Times New Roman"/>
          <w:color w:val="000000"/>
        </w:rPr>
      </w:pPr>
    </w:p>
    <w:p w14:paraId="7112C57E" w14:textId="24CC580F" w:rsidR="001424B6" w:rsidRPr="00601922" w:rsidRDefault="00CD32E1" w:rsidP="00601922">
      <w:pPr>
        <w:autoSpaceDE w:val="0"/>
        <w:autoSpaceDN w:val="0"/>
        <w:adjustRightInd w:val="0"/>
        <w:spacing w:line="240" w:lineRule="auto"/>
        <w:ind w:right="-450"/>
        <w:jc w:val="both"/>
        <w:rPr>
          <w:rFonts w:ascii="Roboto" w:hAnsi="Roboto" w:cs="Times New Roman"/>
          <w:b/>
          <w:bCs/>
        </w:rPr>
      </w:pPr>
      <w:r w:rsidRPr="00FE195A">
        <w:rPr>
          <w:rFonts w:ascii="Roboto" w:hAnsi="Roboto" w:cs="Times New Roman"/>
          <w:color w:val="000000"/>
        </w:rPr>
        <w:t xml:space="preserve">On behalf of Mayo Clinic </w:t>
      </w:r>
      <w:r w:rsidR="000C40BD" w:rsidRPr="00FE195A">
        <w:rPr>
          <w:rFonts w:ascii="Roboto" w:hAnsi="Roboto" w:cs="Times New Roman"/>
          <w:color w:val="000000"/>
        </w:rPr>
        <w:t>Department of Cardiovascular Medicine</w:t>
      </w:r>
      <w:r w:rsidRPr="00FE195A">
        <w:rPr>
          <w:rFonts w:ascii="Roboto" w:hAnsi="Roboto" w:cs="Times New Roman"/>
          <w:color w:val="000000"/>
        </w:rPr>
        <w:t xml:space="preserve">, we are pleased to announce the </w:t>
      </w:r>
      <w:r w:rsidR="00601922" w:rsidRPr="00601922">
        <w:rPr>
          <w:rFonts w:ascii="Roboto" w:hAnsi="Roboto" w:cs="Times New Roman"/>
          <w:b/>
          <w:bCs/>
          <w:color w:val="000000"/>
        </w:rPr>
        <w:t>2025</w:t>
      </w:r>
      <w:r w:rsidR="00601922">
        <w:rPr>
          <w:rFonts w:ascii="Roboto" w:hAnsi="Roboto" w:cs="Times New Roman"/>
          <w:color w:val="000000"/>
        </w:rPr>
        <w:t xml:space="preserve"> </w:t>
      </w:r>
      <w:r w:rsidR="00601922" w:rsidRPr="00601922">
        <w:rPr>
          <w:rFonts w:ascii="Roboto" w:hAnsi="Roboto" w:cs="Times New Roman"/>
          <w:b/>
          <w:bCs/>
        </w:rPr>
        <w:t>Mayo Clinic Echocardiography Comprehensive Review Course for Boards and Clinical Practice</w:t>
      </w:r>
      <w:r w:rsidR="00601922">
        <w:rPr>
          <w:rFonts w:ascii="Roboto" w:hAnsi="Roboto" w:cs="Times New Roman"/>
          <w:b/>
          <w:bCs/>
        </w:rPr>
        <w:t xml:space="preserve"> </w:t>
      </w:r>
      <w:r w:rsidR="00255A72" w:rsidRPr="00FE195A">
        <w:rPr>
          <w:rFonts w:ascii="Roboto" w:hAnsi="Roboto" w:cs="Times New Roman"/>
        </w:rPr>
        <w:t xml:space="preserve">conference </w:t>
      </w:r>
      <w:r w:rsidR="00E2302A">
        <w:rPr>
          <w:rFonts w:ascii="Roboto" w:hAnsi="Roboto" w:cs="Times New Roman"/>
        </w:rPr>
        <w:t xml:space="preserve">scheduled for </w:t>
      </w:r>
      <w:r w:rsidR="00601922" w:rsidRPr="00601922">
        <w:rPr>
          <w:rFonts w:ascii="Roboto" w:hAnsi="Roboto" w:cs="Times New Roman"/>
          <w:b/>
          <w:bCs/>
        </w:rPr>
        <w:t>May 3</w:t>
      </w:r>
      <w:r w:rsidR="00255A72" w:rsidRPr="00601922">
        <w:rPr>
          <w:rFonts w:ascii="Roboto" w:hAnsi="Roboto" w:cs="Times New Roman"/>
          <w:b/>
          <w:bCs/>
        </w:rPr>
        <w:t xml:space="preserve"> – </w:t>
      </w:r>
      <w:r w:rsidR="00601922" w:rsidRPr="00601922">
        <w:rPr>
          <w:rFonts w:ascii="Roboto" w:hAnsi="Roboto" w:cs="Times New Roman"/>
          <w:b/>
          <w:bCs/>
        </w:rPr>
        <w:t>7</w:t>
      </w:r>
      <w:r w:rsidR="00255A72" w:rsidRPr="00601922">
        <w:rPr>
          <w:rFonts w:ascii="Roboto" w:hAnsi="Roboto" w:cs="Times New Roman"/>
          <w:b/>
          <w:bCs/>
        </w:rPr>
        <w:t>, 2025</w:t>
      </w:r>
      <w:r w:rsidR="00A51328" w:rsidRPr="00FE195A">
        <w:rPr>
          <w:rFonts w:ascii="Roboto" w:hAnsi="Roboto" w:cs="Times New Roman"/>
          <w:color w:val="000000"/>
        </w:rPr>
        <w:t>. You are invited to exhibit at the program to provide a valuable extension of the education content.</w:t>
      </w:r>
    </w:p>
    <w:p w14:paraId="782F718D" w14:textId="4C79CF69" w:rsidR="00CD32E1" w:rsidRPr="00601922" w:rsidRDefault="00CD32E1" w:rsidP="00255A72">
      <w:pPr>
        <w:autoSpaceDE w:val="0"/>
        <w:autoSpaceDN w:val="0"/>
        <w:adjustRightInd w:val="0"/>
        <w:spacing w:after="0" w:line="240" w:lineRule="auto"/>
        <w:ind w:right="-450"/>
        <w:rPr>
          <w:rFonts w:ascii="Roboto" w:hAnsi="Roboto" w:cs="Times New Roman"/>
        </w:rPr>
      </w:pPr>
      <w:r w:rsidRPr="00FE195A">
        <w:rPr>
          <w:rFonts w:ascii="Roboto" w:hAnsi="Roboto" w:cs="Times New Roman"/>
          <w:color w:val="000000"/>
        </w:rPr>
        <w:t xml:space="preserve">Conference details are available at: </w:t>
      </w:r>
      <w:hyperlink r:id="rId11" w:history="1">
        <w:r w:rsidR="001424B6" w:rsidRPr="00601922">
          <w:rPr>
            <w:rStyle w:val="Hyperlink"/>
            <w:rFonts w:ascii="Roboto" w:hAnsi="Roboto" w:cs="Times New Roman"/>
          </w:rPr>
          <w:t>cveducation.mayo.edu</w:t>
        </w:r>
      </w:hyperlink>
    </w:p>
    <w:p w14:paraId="4F2414F3" w14:textId="712B939C" w:rsidR="001424B6" w:rsidRPr="00FE195A" w:rsidRDefault="001424B6" w:rsidP="00255A72">
      <w:pPr>
        <w:autoSpaceDE w:val="0"/>
        <w:autoSpaceDN w:val="0"/>
        <w:adjustRightInd w:val="0"/>
        <w:spacing w:after="0" w:line="240" w:lineRule="auto"/>
        <w:ind w:right="-450"/>
        <w:rPr>
          <w:rFonts w:ascii="Roboto" w:hAnsi="Roboto" w:cs="Times New Roman"/>
          <w:color w:val="000000"/>
        </w:rPr>
      </w:pPr>
    </w:p>
    <w:p w14:paraId="72C231EF" w14:textId="2FC81E88" w:rsidR="003E1765" w:rsidRPr="00FE195A" w:rsidRDefault="001E2076" w:rsidP="00255A72">
      <w:pPr>
        <w:pStyle w:val="xmsonormal"/>
        <w:ind w:right="-450"/>
        <w:jc w:val="both"/>
        <w:rPr>
          <w:rFonts w:ascii="Roboto" w:hAnsi="Roboto" w:cs="Times New Roman"/>
        </w:rPr>
      </w:pPr>
      <w:r w:rsidRPr="00601922">
        <w:rPr>
          <w:rFonts w:ascii="Roboto" w:hAnsi="Roboto" w:cs="Times New Roman"/>
          <w:color w:val="000000"/>
          <w:shd w:val="clear" w:color="auto" w:fill="FFFFFF"/>
        </w:rPr>
        <w:t xml:space="preserve">This course </w:t>
      </w:r>
      <w:r w:rsidR="00601922" w:rsidRPr="00601922">
        <w:rPr>
          <w:rFonts w:ascii="Roboto" w:hAnsi="Roboto" w:cs="Times New Roman"/>
          <w:color w:val="000000"/>
          <w:shd w:val="clear" w:color="auto" w:fill="FFFFFF"/>
        </w:rPr>
        <w:t xml:space="preserve">is specifically designed to prepare attendees for success on the National Board of Echocardiography (NBE) certification exam and for individuals looking to refresh and replenish their echocardiography knowledge. </w:t>
      </w:r>
      <w:r w:rsidRPr="00601922">
        <w:rPr>
          <w:rFonts w:ascii="Roboto" w:hAnsi="Roboto" w:cs="Times New Roman"/>
          <w:color w:val="000000"/>
          <w:shd w:val="clear" w:color="auto" w:fill="FFFFFF"/>
        </w:rPr>
        <w:t xml:space="preserve">Expert faculty will discuss the relevant advances in techniques and the limitations of each modality. </w:t>
      </w:r>
      <w:r w:rsidR="003E1765" w:rsidRPr="00601922">
        <w:rPr>
          <w:rFonts w:ascii="Roboto" w:hAnsi="Roboto" w:cs="Times New Roman"/>
        </w:rPr>
        <w:t>This</w:t>
      </w:r>
      <w:r w:rsidR="003E1765" w:rsidRPr="00FE195A">
        <w:rPr>
          <w:rFonts w:ascii="Roboto" w:hAnsi="Roboto" w:cs="Times New Roman"/>
        </w:rPr>
        <w:t xml:space="preserve"> activity has been approved for </w:t>
      </w:r>
      <w:r w:rsidR="00601922">
        <w:rPr>
          <w:rFonts w:ascii="Roboto" w:hAnsi="Roboto" w:cs="Times New Roman"/>
          <w:b/>
          <w:bCs/>
        </w:rPr>
        <w:t>37.25</w:t>
      </w:r>
      <w:r w:rsidR="0043496A" w:rsidRPr="00FE195A">
        <w:rPr>
          <w:rFonts w:ascii="Roboto" w:hAnsi="Roboto" w:cs="Times New Roman"/>
        </w:rPr>
        <w:t xml:space="preserve"> </w:t>
      </w:r>
      <w:r w:rsidR="003E1765" w:rsidRPr="00FE195A">
        <w:rPr>
          <w:rFonts w:ascii="Roboto" w:hAnsi="Roboto" w:cs="Times New Roman"/>
          <w:i/>
          <w:iCs/>
        </w:rPr>
        <w:t>AMA PRA Category 1 Credits</w:t>
      </w:r>
      <w:r w:rsidR="003E1765" w:rsidRPr="00FE195A">
        <w:rPr>
          <w:rFonts w:ascii="Roboto" w:hAnsi="Roboto" w:cs="Times New Roman"/>
        </w:rPr>
        <w:t>™.</w:t>
      </w:r>
    </w:p>
    <w:p w14:paraId="4DCD2763" w14:textId="526CCF90" w:rsidR="00807D4A" w:rsidRPr="00FE195A" w:rsidRDefault="00807D4A" w:rsidP="00255A72">
      <w:pPr>
        <w:pStyle w:val="Default"/>
        <w:ind w:right="-450"/>
        <w:rPr>
          <w:rFonts w:ascii="Roboto" w:hAnsi="Roboto" w:cs="Times New Roman"/>
          <w:color w:val="1A1A1A"/>
          <w:sz w:val="22"/>
          <w:szCs w:val="22"/>
        </w:rPr>
      </w:pPr>
    </w:p>
    <w:p w14:paraId="17BC075F" w14:textId="192BBF91" w:rsidR="003E1765" w:rsidRPr="00601922" w:rsidRDefault="00807D4A" w:rsidP="00601922">
      <w:pPr>
        <w:pStyle w:val="Default"/>
        <w:ind w:right="-450"/>
        <w:rPr>
          <w:rFonts w:ascii="Roboto" w:hAnsi="Roboto" w:cs="Times New Roman"/>
          <w:b/>
          <w:bCs/>
          <w:color w:val="1A1A1A"/>
          <w:sz w:val="22"/>
          <w:szCs w:val="22"/>
        </w:rPr>
      </w:pPr>
      <w:r w:rsidRPr="00FE195A">
        <w:rPr>
          <w:rFonts w:ascii="Roboto" w:hAnsi="Roboto" w:cs="Times New Roman"/>
          <w:b/>
          <w:bCs/>
          <w:color w:val="1A1A1A"/>
          <w:sz w:val="22"/>
          <w:szCs w:val="22"/>
        </w:rPr>
        <w:t>Program Highlights</w:t>
      </w:r>
    </w:p>
    <w:p w14:paraId="12DD8CB8" w14:textId="26D3CDD8"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Ultrasound </w:t>
      </w:r>
      <w:r>
        <w:rPr>
          <w:rFonts w:ascii="Roboto" w:eastAsia="Cambria" w:hAnsi="Roboto" w:cs="Times New Roman"/>
        </w:rPr>
        <w:t>P</w:t>
      </w:r>
      <w:r w:rsidRPr="00601922">
        <w:rPr>
          <w:rFonts w:ascii="Roboto" w:eastAsia="Cambria" w:hAnsi="Roboto" w:cs="Times New Roman"/>
        </w:rPr>
        <w:t xml:space="preserve">hysics </w:t>
      </w:r>
    </w:p>
    <w:p w14:paraId="586C386C" w14:textId="77777777"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2D and M-Mode </w:t>
      </w:r>
    </w:p>
    <w:p w14:paraId="4ABD6F4F" w14:textId="77777777"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Hemodynamics</w:t>
      </w:r>
    </w:p>
    <w:p w14:paraId="60640F00" w14:textId="6CB91373"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Valvular </w:t>
      </w:r>
      <w:r>
        <w:rPr>
          <w:rFonts w:ascii="Roboto" w:eastAsia="Cambria" w:hAnsi="Roboto" w:cs="Times New Roman"/>
        </w:rPr>
        <w:t>H</w:t>
      </w:r>
      <w:r w:rsidRPr="00601922">
        <w:rPr>
          <w:rFonts w:ascii="Roboto" w:eastAsia="Cambria" w:hAnsi="Roboto" w:cs="Times New Roman"/>
        </w:rPr>
        <w:t xml:space="preserve">eart </w:t>
      </w:r>
      <w:r>
        <w:rPr>
          <w:rFonts w:ascii="Roboto" w:eastAsia="Cambria" w:hAnsi="Roboto" w:cs="Times New Roman"/>
        </w:rPr>
        <w:t>D</w:t>
      </w:r>
      <w:r w:rsidRPr="00601922">
        <w:rPr>
          <w:rFonts w:ascii="Roboto" w:eastAsia="Cambria" w:hAnsi="Roboto" w:cs="Times New Roman"/>
        </w:rPr>
        <w:t>isease</w:t>
      </w:r>
    </w:p>
    <w:p w14:paraId="79A06304" w14:textId="6C39A334"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Ischemic </w:t>
      </w:r>
      <w:r>
        <w:rPr>
          <w:rFonts w:ascii="Roboto" w:eastAsia="Cambria" w:hAnsi="Roboto" w:cs="Times New Roman"/>
        </w:rPr>
        <w:t>H</w:t>
      </w:r>
      <w:r w:rsidRPr="00601922">
        <w:rPr>
          <w:rFonts w:ascii="Roboto" w:eastAsia="Cambria" w:hAnsi="Roboto" w:cs="Times New Roman"/>
        </w:rPr>
        <w:t xml:space="preserve">eart </w:t>
      </w:r>
      <w:r>
        <w:rPr>
          <w:rFonts w:ascii="Roboto" w:eastAsia="Cambria" w:hAnsi="Roboto" w:cs="Times New Roman"/>
        </w:rPr>
        <w:t>D</w:t>
      </w:r>
      <w:r w:rsidRPr="00601922">
        <w:rPr>
          <w:rFonts w:ascii="Roboto" w:eastAsia="Cambria" w:hAnsi="Roboto" w:cs="Times New Roman"/>
        </w:rPr>
        <w:t xml:space="preserve">isease </w:t>
      </w:r>
    </w:p>
    <w:p w14:paraId="19037F80" w14:textId="6A01BF92"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Heart failure and </w:t>
      </w:r>
      <w:r>
        <w:rPr>
          <w:rFonts w:ascii="Roboto" w:eastAsia="Cambria" w:hAnsi="Roboto" w:cs="Times New Roman"/>
        </w:rPr>
        <w:t>C</w:t>
      </w:r>
      <w:r w:rsidRPr="00601922">
        <w:rPr>
          <w:rFonts w:ascii="Roboto" w:eastAsia="Cambria" w:hAnsi="Roboto" w:cs="Times New Roman"/>
        </w:rPr>
        <w:t>ardiomyopathies</w:t>
      </w:r>
    </w:p>
    <w:p w14:paraId="363F0C78" w14:textId="26FD7910"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Pericardial </w:t>
      </w:r>
      <w:r>
        <w:rPr>
          <w:rFonts w:ascii="Roboto" w:eastAsia="Cambria" w:hAnsi="Roboto" w:cs="Times New Roman"/>
        </w:rPr>
        <w:t>D</w:t>
      </w:r>
      <w:r w:rsidRPr="00601922">
        <w:rPr>
          <w:rFonts w:ascii="Roboto" w:eastAsia="Cambria" w:hAnsi="Roboto" w:cs="Times New Roman"/>
        </w:rPr>
        <w:t>isease</w:t>
      </w:r>
    </w:p>
    <w:p w14:paraId="2BCE2F90" w14:textId="69EB993D"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Congenital </w:t>
      </w:r>
      <w:r w:rsidR="00B102FC">
        <w:rPr>
          <w:rFonts w:ascii="Roboto" w:eastAsia="Cambria" w:hAnsi="Roboto" w:cs="Times New Roman"/>
        </w:rPr>
        <w:t>He</w:t>
      </w:r>
      <w:r w:rsidRPr="00601922">
        <w:rPr>
          <w:rFonts w:ascii="Roboto" w:eastAsia="Cambria" w:hAnsi="Roboto" w:cs="Times New Roman"/>
        </w:rPr>
        <w:t xml:space="preserve">art </w:t>
      </w:r>
      <w:r w:rsidR="00B102FC">
        <w:rPr>
          <w:rFonts w:ascii="Roboto" w:eastAsia="Cambria" w:hAnsi="Roboto" w:cs="Times New Roman"/>
        </w:rPr>
        <w:t>D</w:t>
      </w:r>
      <w:r w:rsidRPr="00601922">
        <w:rPr>
          <w:rFonts w:ascii="Roboto" w:eastAsia="Cambria" w:hAnsi="Roboto" w:cs="Times New Roman"/>
        </w:rPr>
        <w:t>isease</w:t>
      </w:r>
    </w:p>
    <w:p w14:paraId="2A36C984" w14:textId="7A20B0F7" w:rsidR="00601922" w:rsidRPr="00601922" w:rsidRDefault="00601922" w:rsidP="00601922">
      <w:pPr>
        <w:numPr>
          <w:ilvl w:val="0"/>
          <w:numId w:val="3"/>
        </w:numPr>
        <w:autoSpaceDE w:val="0"/>
        <w:autoSpaceDN w:val="0"/>
        <w:adjustRightInd w:val="0"/>
        <w:spacing w:after="0" w:line="240" w:lineRule="auto"/>
        <w:ind w:right="-450"/>
        <w:rPr>
          <w:rFonts w:ascii="Roboto" w:eastAsia="Cambria" w:hAnsi="Roboto" w:cs="Times New Roman"/>
        </w:rPr>
      </w:pPr>
      <w:r w:rsidRPr="00601922">
        <w:rPr>
          <w:rFonts w:ascii="Roboto" w:eastAsia="Cambria" w:hAnsi="Roboto" w:cs="Times New Roman"/>
        </w:rPr>
        <w:t xml:space="preserve">Strain and 3-D </w:t>
      </w:r>
      <w:r w:rsidR="00B102FC">
        <w:rPr>
          <w:rFonts w:ascii="Roboto" w:eastAsia="Cambria" w:hAnsi="Roboto" w:cs="Times New Roman"/>
        </w:rPr>
        <w:t>E</w:t>
      </w:r>
      <w:r w:rsidRPr="00601922">
        <w:rPr>
          <w:rFonts w:ascii="Roboto" w:eastAsia="Cambria" w:hAnsi="Roboto" w:cs="Times New Roman"/>
        </w:rPr>
        <w:t>chocardiography</w:t>
      </w:r>
    </w:p>
    <w:p w14:paraId="7E54B67F" w14:textId="77777777" w:rsidR="00143819" w:rsidRPr="00FE195A" w:rsidRDefault="00143819" w:rsidP="00255A72">
      <w:pPr>
        <w:autoSpaceDE w:val="0"/>
        <w:autoSpaceDN w:val="0"/>
        <w:adjustRightInd w:val="0"/>
        <w:spacing w:after="0" w:line="240" w:lineRule="auto"/>
        <w:ind w:right="-450"/>
        <w:rPr>
          <w:rFonts w:ascii="Roboto" w:hAnsi="Roboto" w:cs="Times New Roman"/>
          <w:color w:val="000000"/>
        </w:rPr>
      </w:pPr>
    </w:p>
    <w:p w14:paraId="12EA30AF" w14:textId="62539D22" w:rsidR="001424B6" w:rsidRPr="00FE195A" w:rsidRDefault="002B48F9" w:rsidP="00255A72">
      <w:pPr>
        <w:autoSpaceDE w:val="0"/>
        <w:autoSpaceDN w:val="0"/>
        <w:adjustRightInd w:val="0"/>
        <w:spacing w:after="0" w:line="240" w:lineRule="auto"/>
        <w:ind w:right="-450"/>
        <w:jc w:val="both"/>
        <w:rPr>
          <w:rFonts w:ascii="Roboto" w:hAnsi="Roboto" w:cs="Times New Roman"/>
          <w:color w:val="000000"/>
        </w:rPr>
      </w:pPr>
      <w:r w:rsidRPr="00FE195A">
        <w:rPr>
          <w:rFonts w:ascii="Roboto" w:hAnsi="Roboto" w:cs="Times New Roman"/>
          <w:color w:val="000000"/>
        </w:rPr>
        <w:t>E</w:t>
      </w:r>
      <w:r w:rsidR="00CD32E1" w:rsidRPr="00FE195A">
        <w:rPr>
          <w:rFonts w:ascii="Roboto" w:hAnsi="Roboto" w:cs="Times New Roman"/>
          <w:color w:val="000000"/>
        </w:rPr>
        <w:t xml:space="preserve">xhibits </w:t>
      </w:r>
      <w:r w:rsidR="00507C1E" w:rsidRPr="00FE195A">
        <w:rPr>
          <w:rFonts w:ascii="Roboto" w:hAnsi="Roboto" w:cs="Times New Roman"/>
          <w:color w:val="000000"/>
        </w:rPr>
        <w:t xml:space="preserve">will be available </w:t>
      </w:r>
      <w:r w:rsidR="00CD32E1" w:rsidRPr="00FE195A">
        <w:rPr>
          <w:rFonts w:ascii="Roboto" w:hAnsi="Roboto" w:cs="Times New Roman"/>
          <w:color w:val="000000"/>
        </w:rPr>
        <w:t>during the conference on</w:t>
      </w:r>
      <w:r w:rsidR="001424B6" w:rsidRPr="00FE195A">
        <w:rPr>
          <w:rFonts w:ascii="Roboto" w:hAnsi="Roboto" w:cs="Times New Roman"/>
          <w:color w:val="000000"/>
        </w:rPr>
        <w:t xml:space="preserve"> </w:t>
      </w:r>
      <w:r w:rsidR="00601922">
        <w:rPr>
          <w:rFonts w:ascii="Roboto" w:hAnsi="Roboto" w:cs="Times New Roman"/>
          <w:b/>
          <w:bCs/>
          <w:color w:val="000000"/>
        </w:rPr>
        <w:t>May</w:t>
      </w:r>
      <w:r w:rsidR="008E1BEC" w:rsidRPr="00FE195A">
        <w:rPr>
          <w:rFonts w:ascii="Roboto" w:hAnsi="Roboto" w:cs="Times New Roman"/>
          <w:b/>
          <w:bCs/>
          <w:color w:val="000000"/>
        </w:rPr>
        <w:t xml:space="preserve"> </w:t>
      </w:r>
      <w:r w:rsidR="00601922">
        <w:rPr>
          <w:rFonts w:ascii="Roboto" w:hAnsi="Roboto" w:cs="Times New Roman"/>
          <w:b/>
          <w:bCs/>
          <w:color w:val="000000"/>
        </w:rPr>
        <w:t>3</w:t>
      </w:r>
      <w:r w:rsidR="00255A72" w:rsidRPr="00FE195A">
        <w:rPr>
          <w:rFonts w:ascii="Roboto" w:hAnsi="Roboto" w:cs="Times New Roman"/>
          <w:b/>
          <w:bCs/>
          <w:color w:val="000000"/>
        </w:rPr>
        <w:t xml:space="preserve"> – </w:t>
      </w:r>
      <w:r w:rsidR="00601922">
        <w:rPr>
          <w:rFonts w:ascii="Roboto" w:hAnsi="Roboto" w:cs="Times New Roman"/>
          <w:b/>
          <w:bCs/>
          <w:color w:val="000000"/>
        </w:rPr>
        <w:t>7</w:t>
      </w:r>
      <w:r w:rsidR="00255A72" w:rsidRPr="00FE195A">
        <w:rPr>
          <w:rFonts w:ascii="Roboto" w:hAnsi="Roboto" w:cs="Times New Roman"/>
          <w:b/>
          <w:bCs/>
          <w:color w:val="000000"/>
        </w:rPr>
        <w:t>, 2025</w:t>
      </w:r>
      <w:r w:rsidR="00CD32E1" w:rsidRPr="00FE195A">
        <w:rPr>
          <w:rFonts w:ascii="Roboto" w:hAnsi="Roboto" w:cs="Times New Roman"/>
          <w:color w:val="000000"/>
        </w:rPr>
        <w:t>. Exhibitors will be able to have displays during breakfasts</w:t>
      </w:r>
      <w:r w:rsidR="00143819" w:rsidRPr="00FE195A">
        <w:rPr>
          <w:rFonts w:ascii="Roboto" w:hAnsi="Roboto" w:cs="Times New Roman"/>
          <w:color w:val="000000"/>
        </w:rPr>
        <w:t xml:space="preserve"> and </w:t>
      </w:r>
      <w:r w:rsidR="003E1765" w:rsidRPr="00FE195A">
        <w:rPr>
          <w:rFonts w:ascii="Roboto" w:hAnsi="Roboto" w:cs="Times New Roman"/>
          <w:color w:val="000000"/>
        </w:rPr>
        <w:t>morning</w:t>
      </w:r>
      <w:r w:rsidR="00143819" w:rsidRPr="00FE195A">
        <w:rPr>
          <w:rFonts w:ascii="Roboto" w:hAnsi="Roboto" w:cs="Times New Roman"/>
          <w:color w:val="000000"/>
        </w:rPr>
        <w:t xml:space="preserve"> breaks</w:t>
      </w:r>
      <w:r w:rsidR="00A51328" w:rsidRPr="00FE195A">
        <w:rPr>
          <w:rFonts w:ascii="Roboto" w:hAnsi="Roboto" w:cs="Times New Roman"/>
          <w:color w:val="000000"/>
        </w:rPr>
        <w:t xml:space="preserve">. </w:t>
      </w:r>
      <w:r w:rsidR="003E1765" w:rsidRPr="00FE195A">
        <w:rPr>
          <w:rFonts w:ascii="Roboto" w:hAnsi="Roboto" w:cs="Times New Roman"/>
        </w:rPr>
        <w:t xml:space="preserve">We are anticipating </w:t>
      </w:r>
      <w:r w:rsidR="00601922">
        <w:rPr>
          <w:rFonts w:ascii="Roboto" w:hAnsi="Roboto" w:cs="Times New Roman"/>
        </w:rPr>
        <w:t>150-plus</w:t>
      </w:r>
      <w:r w:rsidR="003E1765" w:rsidRPr="00FE195A">
        <w:rPr>
          <w:rFonts w:ascii="Roboto" w:hAnsi="Roboto" w:cs="Times New Roman"/>
        </w:rPr>
        <w:t xml:space="preserve"> participants for this medical education program focusing on </w:t>
      </w:r>
      <w:r w:rsidRPr="00FE195A">
        <w:rPr>
          <w:rFonts w:ascii="Roboto" w:hAnsi="Roboto" w:cs="Times New Roman"/>
        </w:rPr>
        <w:t>echocardiography integration into clinical management</w:t>
      </w:r>
      <w:r w:rsidR="003E1765" w:rsidRPr="00FE195A">
        <w:rPr>
          <w:rFonts w:ascii="Roboto" w:hAnsi="Roboto" w:cs="Times New Roman"/>
        </w:rPr>
        <w:t>.</w:t>
      </w:r>
    </w:p>
    <w:p w14:paraId="3D5A5781" w14:textId="77777777" w:rsidR="00143819" w:rsidRPr="00FE195A" w:rsidRDefault="00143819" w:rsidP="00255A72">
      <w:pPr>
        <w:autoSpaceDE w:val="0"/>
        <w:autoSpaceDN w:val="0"/>
        <w:adjustRightInd w:val="0"/>
        <w:spacing w:after="0" w:line="240" w:lineRule="auto"/>
        <w:ind w:right="-450"/>
        <w:rPr>
          <w:rFonts w:ascii="Roboto" w:hAnsi="Roboto" w:cs="Times New Roman"/>
          <w:color w:val="000000"/>
        </w:rPr>
      </w:pPr>
    </w:p>
    <w:p w14:paraId="4DDBD6F7" w14:textId="34208824" w:rsidR="00CD32E1" w:rsidRPr="00FE195A" w:rsidRDefault="00CD32E1" w:rsidP="00255A72">
      <w:pPr>
        <w:autoSpaceDE w:val="0"/>
        <w:autoSpaceDN w:val="0"/>
        <w:adjustRightInd w:val="0"/>
        <w:spacing w:after="0" w:line="240" w:lineRule="auto"/>
        <w:ind w:right="-450"/>
        <w:jc w:val="both"/>
        <w:rPr>
          <w:rFonts w:ascii="Roboto" w:hAnsi="Roboto" w:cs="Times New Roman"/>
          <w:color w:val="000000"/>
        </w:rPr>
      </w:pPr>
      <w:r w:rsidRPr="00FE195A">
        <w:rPr>
          <w:rFonts w:ascii="Roboto" w:hAnsi="Roboto" w:cs="Times New Roman"/>
          <w:color w:val="000000"/>
        </w:rPr>
        <w:t>Your company is invited to participate in the conference by providing an exhibit fee in the amount of $</w:t>
      </w:r>
      <w:r w:rsidR="00603355" w:rsidRPr="00FE195A">
        <w:rPr>
          <w:rFonts w:ascii="Roboto" w:hAnsi="Roboto" w:cs="Times New Roman"/>
          <w:color w:val="000000"/>
        </w:rPr>
        <w:t>2,</w:t>
      </w:r>
      <w:r w:rsidR="00807D4A" w:rsidRPr="00FE195A">
        <w:rPr>
          <w:rFonts w:ascii="Roboto" w:hAnsi="Roboto" w:cs="Times New Roman"/>
          <w:color w:val="000000"/>
        </w:rPr>
        <w:t>5</w:t>
      </w:r>
      <w:r w:rsidR="009659CD" w:rsidRPr="00FE195A">
        <w:rPr>
          <w:rFonts w:ascii="Roboto" w:hAnsi="Roboto" w:cs="Times New Roman"/>
          <w:color w:val="000000"/>
        </w:rPr>
        <w:t>00</w:t>
      </w:r>
      <w:r w:rsidR="00A51328" w:rsidRPr="00FE195A">
        <w:rPr>
          <w:rFonts w:ascii="Roboto" w:hAnsi="Roboto" w:cs="Times New Roman"/>
          <w:color w:val="000000"/>
        </w:rPr>
        <w:t xml:space="preserve">. </w:t>
      </w:r>
      <w:r w:rsidRPr="00FE195A">
        <w:rPr>
          <w:rFonts w:ascii="Roboto" w:hAnsi="Roboto" w:cs="Times New Roman"/>
          <w:color w:val="000000"/>
        </w:rPr>
        <w:t>This fee does not include attendance at the lectures, and exhibitor representatives wishing to participate in</w:t>
      </w:r>
      <w:r w:rsidR="001424B6" w:rsidRPr="00FE195A">
        <w:rPr>
          <w:rFonts w:ascii="Roboto" w:hAnsi="Roboto" w:cs="Times New Roman"/>
          <w:color w:val="000000"/>
        </w:rPr>
        <w:t xml:space="preserve"> </w:t>
      </w:r>
      <w:r w:rsidRPr="00FE195A">
        <w:rPr>
          <w:rFonts w:ascii="Roboto" w:hAnsi="Roboto" w:cs="Times New Roman"/>
          <w:color w:val="000000"/>
        </w:rPr>
        <w:t>the lectures must register for the conference separately.</w:t>
      </w:r>
      <w:r w:rsidR="00601922">
        <w:rPr>
          <w:rFonts w:ascii="Roboto" w:hAnsi="Roboto" w:cs="Times New Roman"/>
          <w:color w:val="000000"/>
        </w:rPr>
        <w:t xml:space="preserve"> </w:t>
      </w:r>
      <w:r w:rsidRPr="00FE195A">
        <w:rPr>
          <w:rFonts w:ascii="Roboto" w:hAnsi="Roboto" w:cs="Times New Roman"/>
          <w:color w:val="000000"/>
        </w:rPr>
        <w:t>All exhibitors will be acknowledged in conference</w:t>
      </w:r>
      <w:r w:rsidR="001424B6" w:rsidRPr="00FE195A">
        <w:rPr>
          <w:rFonts w:ascii="Roboto" w:hAnsi="Roboto" w:cs="Times New Roman"/>
          <w:color w:val="000000"/>
        </w:rPr>
        <w:t xml:space="preserve"> </w:t>
      </w:r>
      <w:r w:rsidRPr="00FE195A">
        <w:rPr>
          <w:rFonts w:ascii="Roboto" w:hAnsi="Roboto" w:cs="Times New Roman"/>
          <w:color w:val="000000"/>
        </w:rPr>
        <w:t>materials and at the conference. As an organization approved by the Accreditation Council for Continuing</w:t>
      </w:r>
      <w:r w:rsidR="001424B6" w:rsidRPr="00FE195A">
        <w:rPr>
          <w:rFonts w:ascii="Roboto" w:hAnsi="Roboto" w:cs="Times New Roman"/>
          <w:color w:val="000000"/>
        </w:rPr>
        <w:t xml:space="preserve"> </w:t>
      </w:r>
      <w:r w:rsidRPr="00FE195A">
        <w:rPr>
          <w:rFonts w:ascii="Roboto" w:hAnsi="Roboto" w:cs="Times New Roman"/>
          <w:color w:val="000000"/>
        </w:rPr>
        <w:t>Medical Education (ACCME) to provide accredited continuing medical education (CME), Mayo Clinic conducts</w:t>
      </w:r>
      <w:r w:rsidR="001424B6" w:rsidRPr="00FE195A">
        <w:rPr>
          <w:rFonts w:ascii="Roboto" w:hAnsi="Roboto" w:cs="Times New Roman"/>
          <w:color w:val="000000"/>
        </w:rPr>
        <w:t xml:space="preserve"> </w:t>
      </w:r>
      <w:r w:rsidRPr="00FE195A">
        <w:rPr>
          <w:rFonts w:ascii="Roboto" w:hAnsi="Roboto" w:cs="Times New Roman"/>
          <w:color w:val="000000"/>
        </w:rPr>
        <w:t>such programs in accordance with the policies and guidelines of that organization. As indicated in the ACCME</w:t>
      </w:r>
      <w:r w:rsidR="001424B6" w:rsidRPr="00FE195A">
        <w:rPr>
          <w:rFonts w:ascii="Roboto" w:hAnsi="Roboto" w:cs="Times New Roman"/>
          <w:color w:val="000000"/>
        </w:rPr>
        <w:t xml:space="preserve"> </w:t>
      </w:r>
      <w:r w:rsidRPr="00FE195A">
        <w:rPr>
          <w:rFonts w:ascii="Roboto" w:hAnsi="Roboto" w:cs="Times New Roman"/>
          <w:color w:val="000000"/>
        </w:rPr>
        <w:t>Standards for Commercial Support, live promotional activities will be kept separate from the CME.</w:t>
      </w:r>
    </w:p>
    <w:p w14:paraId="05D2992D" w14:textId="77777777" w:rsidR="001424B6" w:rsidRPr="00FE195A" w:rsidRDefault="001424B6" w:rsidP="00255A72">
      <w:pPr>
        <w:autoSpaceDE w:val="0"/>
        <w:autoSpaceDN w:val="0"/>
        <w:adjustRightInd w:val="0"/>
        <w:spacing w:after="0" w:line="240" w:lineRule="auto"/>
        <w:ind w:right="-450"/>
        <w:rPr>
          <w:rFonts w:ascii="Roboto" w:hAnsi="Roboto" w:cs="Times New Roman"/>
          <w:color w:val="000000"/>
        </w:rPr>
      </w:pPr>
    </w:p>
    <w:p w14:paraId="7B4B05D9" w14:textId="0987B17F" w:rsidR="001424B6" w:rsidRPr="00FE195A" w:rsidRDefault="00CD32E1" w:rsidP="00255A72">
      <w:pPr>
        <w:autoSpaceDE w:val="0"/>
        <w:autoSpaceDN w:val="0"/>
        <w:adjustRightInd w:val="0"/>
        <w:spacing w:after="0" w:line="240" w:lineRule="auto"/>
        <w:ind w:right="-450"/>
        <w:jc w:val="both"/>
        <w:rPr>
          <w:rFonts w:ascii="Roboto" w:hAnsi="Roboto" w:cs="Times New Roman"/>
          <w:color w:val="000000"/>
        </w:rPr>
      </w:pPr>
      <w:r w:rsidRPr="00FE195A">
        <w:rPr>
          <w:rFonts w:ascii="Roboto" w:hAnsi="Roboto" w:cs="Times New Roman"/>
          <w:color w:val="000000"/>
        </w:rPr>
        <w:t>If you are interested in exhibiting at this conference, please see the additional information included in this</w:t>
      </w:r>
      <w:r w:rsidR="009659CD" w:rsidRPr="00FE195A">
        <w:rPr>
          <w:rFonts w:ascii="Roboto" w:hAnsi="Roboto" w:cs="Times New Roman"/>
          <w:color w:val="000000"/>
        </w:rPr>
        <w:t xml:space="preserve"> </w:t>
      </w:r>
      <w:r w:rsidRPr="00FE195A">
        <w:rPr>
          <w:rFonts w:ascii="Roboto" w:hAnsi="Roboto" w:cs="Times New Roman"/>
          <w:color w:val="000000"/>
        </w:rPr>
        <w:t xml:space="preserve">prospectus and complete and return the forms as indicated by </w:t>
      </w:r>
      <w:r w:rsidR="00601922">
        <w:rPr>
          <w:rFonts w:ascii="Roboto" w:hAnsi="Roboto" w:cs="Times New Roman"/>
          <w:b/>
          <w:color w:val="000000"/>
        </w:rPr>
        <w:t>April</w:t>
      </w:r>
      <w:r w:rsidR="008E1BEC" w:rsidRPr="00FE195A">
        <w:rPr>
          <w:rFonts w:ascii="Roboto" w:hAnsi="Roboto" w:cs="Times New Roman"/>
          <w:b/>
          <w:color w:val="000000"/>
        </w:rPr>
        <w:t xml:space="preserve"> </w:t>
      </w:r>
      <w:r w:rsidR="00601922">
        <w:rPr>
          <w:rFonts w:ascii="Roboto" w:hAnsi="Roboto" w:cs="Times New Roman"/>
          <w:b/>
          <w:color w:val="000000"/>
        </w:rPr>
        <w:t>4</w:t>
      </w:r>
      <w:r w:rsidR="00143819" w:rsidRPr="00FE195A">
        <w:rPr>
          <w:rFonts w:ascii="Roboto" w:hAnsi="Roboto" w:cs="Times New Roman"/>
          <w:b/>
          <w:color w:val="000000"/>
        </w:rPr>
        <w:t>, 202</w:t>
      </w:r>
      <w:r w:rsidR="00255A72" w:rsidRPr="00FE195A">
        <w:rPr>
          <w:rFonts w:ascii="Roboto" w:hAnsi="Roboto" w:cs="Times New Roman"/>
          <w:b/>
          <w:color w:val="000000"/>
        </w:rPr>
        <w:t>5</w:t>
      </w:r>
      <w:r w:rsidRPr="00FE195A">
        <w:rPr>
          <w:rFonts w:ascii="Roboto" w:hAnsi="Roboto" w:cs="Times New Roman"/>
          <w:color w:val="000000"/>
        </w:rPr>
        <w:t>. If there is an additional</w:t>
      </w:r>
      <w:r w:rsidR="009659CD" w:rsidRPr="00FE195A">
        <w:rPr>
          <w:rFonts w:ascii="Roboto" w:hAnsi="Roboto" w:cs="Times New Roman"/>
          <w:color w:val="000000"/>
        </w:rPr>
        <w:t xml:space="preserve"> </w:t>
      </w:r>
      <w:r w:rsidRPr="00FE195A">
        <w:rPr>
          <w:rFonts w:ascii="Roboto" w:hAnsi="Roboto" w:cs="Times New Roman"/>
          <w:color w:val="000000"/>
        </w:rPr>
        <w:t xml:space="preserve">person at your organization with whom we should correspond, please let us know. </w:t>
      </w:r>
    </w:p>
    <w:p w14:paraId="082C4002" w14:textId="77777777" w:rsidR="001424B6" w:rsidRPr="00FE195A" w:rsidRDefault="001424B6" w:rsidP="00255A72">
      <w:pPr>
        <w:autoSpaceDE w:val="0"/>
        <w:autoSpaceDN w:val="0"/>
        <w:adjustRightInd w:val="0"/>
        <w:spacing w:after="0" w:line="240" w:lineRule="auto"/>
        <w:ind w:right="-450"/>
        <w:rPr>
          <w:rFonts w:ascii="Roboto" w:hAnsi="Roboto" w:cs="Times New Roman"/>
          <w:color w:val="000000"/>
        </w:rPr>
      </w:pPr>
    </w:p>
    <w:p w14:paraId="1C4F400E" w14:textId="23C34EAE" w:rsidR="00CD32E1" w:rsidRDefault="00CD32E1" w:rsidP="00255A72">
      <w:pPr>
        <w:autoSpaceDE w:val="0"/>
        <w:autoSpaceDN w:val="0"/>
        <w:adjustRightInd w:val="0"/>
        <w:spacing w:after="0" w:line="240" w:lineRule="auto"/>
        <w:ind w:right="-450"/>
        <w:jc w:val="both"/>
        <w:rPr>
          <w:rFonts w:ascii="Roboto" w:hAnsi="Roboto" w:cs="Times New Roman"/>
          <w:color w:val="000000"/>
        </w:rPr>
      </w:pPr>
      <w:r w:rsidRPr="00FE195A">
        <w:rPr>
          <w:rFonts w:ascii="Roboto" w:hAnsi="Roboto" w:cs="Times New Roman"/>
          <w:color w:val="000000"/>
        </w:rPr>
        <w:t>We are excited about this</w:t>
      </w:r>
      <w:r w:rsidR="001424B6" w:rsidRPr="00FE195A">
        <w:rPr>
          <w:rFonts w:ascii="Roboto" w:hAnsi="Roboto" w:cs="Times New Roman"/>
          <w:color w:val="000000"/>
        </w:rPr>
        <w:t xml:space="preserve"> </w:t>
      </w:r>
      <w:r w:rsidRPr="00FE195A">
        <w:rPr>
          <w:rFonts w:ascii="Roboto" w:hAnsi="Roboto" w:cs="Times New Roman"/>
          <w:color w:val="000000"/>
        </w:rPr>
        <w:t xml:space="preserve">program and hope that you will join us </w:t>
      </w:r>
      <w:r w:rsidR="00807D4A" w:rsidRPr="00FE195A">
        <w:rPr>
          <w:rFonts w:ascii="Roboto" w:hAnsi="Roboto" w:cs="Times New Roman"/>
          <w:color w:val="000000"/>
        </w:rPr>
        <w:t>in 202</w:t>
      </w:r>
      <w:r w:rsidR="00255A72" w:rsidRPr="00FE195A">
        <w:rPr>
          <w:rFonts w:ascii="Roboto" w:hAnsi="Roboto" w:cs="Times New Roman"/>
          <w:color w:val="000000"/>
        </w:rPr>
        <w:t>5</w:t>
      </w:r>
      <w:r w:rsidRPr="00FE195A">
        <w:rPr>
          <w:rFonts w:ascii="Roboto" w:hAnsi="Roboto" w:cs="Times New Roman"/>
          <w:color w:val="000000"/>
        </w:rPr>
        <w:t>.</w:t>
      </w:r>
      <w:r w:rsidR="003E1765" w:rsidRPr="00FE195A">
        <w:rPr>
          <w:rFonts w:ascii="Roboto" w:hAnsi="Roboto" w:cs="Times New Roman"/>
          <w:color w:val="000000"/>
        </w:rPr>
        <w:t xml:space="preserve"> </w:t>
      </w:r>
      <w:r w:rsidRPr="00FE195A">
        <w:rPr>
          <w:rFonts w:ascii="Roboto" w:hAnsi="Roboto" w:cs="Times New Roman"/>
          <w:color w:val="000000"/>
        </w:rPr>
        <w:t>If you have any questions about this conference or need additional information, please contact:</w:t>
      </w:r>
    </w:p>
    <w:p w14:paraId="333F2105" w14:textId="77777777" w:rsidR="00E2302A" w:rsidRPr="00E2302A" w:rsidRDefault="00E2302A" w:rsidP="00255A72">
      <w:pPr>
        <w:autoSpaceDE w:val="0"/>
        <w:autoSpaceDN w:val="0"/>
        <w:adjustRightInd w:val="0"/>
        <w:spacing w:after="0" w:line="240" w:lineRule="auto"/>
        <w:ind w:right="-450"/>
        <w:jc w:val="both"/>
        <w:rPr>
          <w:rFonts w:ascii="Roboto" w:hAnsi="Roboto" w:cs="Times New Roman"/>
          <w:color w:val="000000"/>
          <w:sz w:val="6"/>
          <w:szCs w:val="6"/>
        </w:rPr>
      </w:pPr>
    </w:p>
    <w:p w14:paraId="21E43837" w14:textId="0C216357" w:rsidR="00CD32E1" w:rsidRPr="00FE195A" w:rsidRDefault="00601922" w:rsidP="00E2302A">
      <w:pPr>
        <w:autoSpaceDE w:val="0"/>
        <w:autoSpaceDN w:val="0"/>
        <w:adjustRightInd w:val="0"/>
        <w:spacing w:after="0" w:line="240" w:lineRule="auto"/>
        <w:rPr>
          <w:rFonts w:ascii="Roboto" w:hAnsi="Roboto" w:cs="Times New Roman"/>
          <w:color w:val="000000"/>
        </w:rPr>
      </w:pPr>
      <w:r>
        <w:rPr>
          <w:rFonts w:ascii="Roboto" w:hAnsi="Roboto" w:cs="Times New Roman"/>
          <w:b/>
          <w:bCs/>
          <w:color w:val="000000"/>
        </w:rPr>
        <w:t>Lucas Westergaard</w:t>
      </w:r>
      <w:r w:rsidR="00CD32E1" w:rsidRPr="00FE195A">
        <w:rPr>
          <w:rFonts w:ascii="Roboto" w:hAnsi="Roboto" w:cs="Times New Roman"/>
          <w:b/>
          <w:bCs/>
          <w:color w:val="000000"/>
        </w:rPr>
        <w:t xml:space="preserve"> </w:t>
      </w:r>
      <w:r w:rsidR="00CD32E1" w:rsidRPr="00FE195A">
        <w:rPr>
          <w:rFonts w:ascii="Roboto" w:hAnsi="Roboto" w:cs="Times New Roman"/>
          <w:color w:val="000000"/>
        </w:rPr>
        <w:t>| 507-</w:t>
      </w:r>
      <w:r>
        <w:rPr>
          <w:rFonts w:ascii="Roboto" w:hAnsi="Roboto" w:cs="Times New Roman"/>
          <w:color w:val="000000"/>
        </w:rPr>
        <w:t>993</w:t>
      </w:r>
      <w:r w:rsidR="00CD32E1" w:rsidRPr="00FE195A">
        <w:rPr>
          <w:rFonts w:ascii="Roboto" w:hAnsi="Roboto" w:cs="Times New Roman"/>
          <w:color w:val="000000"/>
        </w:rPr>
        <w:t>-</w:t>
      </w:r>
      <w:r>
        <w:rPr>
          <w:rFonts w:ascii="Roboto" w:hAnsi="Roboto" w:cs="Times New Roman"/>
          <w:color w:val="000000"/>
        </w:rPr>
        <w:t>9575</w:t>
      </w:r>
      <w:r w:rsidR="00CD32E1" w:rsidRPr="00FE195A">
        <w:rPr>
          <w:rFonts w:ascii="Roboto" w:hAnsi="Roboto" w:cs="Times New Roman"/>
          <w:color w:val="000000"/>
        </w:rPr>
        <w:t xml:space="preserve"> | </w:t>
      </w:r>
      <w:hyperlink r:id="rId12" w:history="1">
        <w:r w:rsidRPr="003C370C">
          <w:rPr>
            <w:rStyle w:val="Hyperlink"/>
            <w:rFonts w:ascii="Roboto" w:hAnsi="Roboto" w:cs="Times New Roman"/>
          </w:rPr>
          <w:t>Westergaard.lucas@mayo.edu</w:t>
        </w:r>
      </w:hyperlink>
      <w:r>
        <w:rPr>
          <w:rFonts w:ascii="Roboto" w:hAnsi="Roboto" w:cs="Times New Roman"/>
        </w:rPr>
        <w:t xml:space="preserve"> </w:t>
      </w:r>
    </w:p>
    <w:p w14:paraId="4B4D549F" w14:textId="77777777" w:rsidR="001424B6" w:rsidRPr="00FE195A" w:rsidRDefault="001424B6" w:rsidP="00CD32E1">
      <w:pPr>
        <w:autoSpaceDE w:val="0"/>
        <w:autoSpaceDN w:val="0"/>
        <w:adjustRightInd w:val="0"/>
        <w:spacing w:after="0" w:line="240" w:lineRule="auto"/>
        <w:rPr>
          <w:rFonts w:ascii="Roboto" w:hAnsi="Roboto" w:cs="Times New Roman"/>
          <w:color w:val="000000"/>
        </w:rPr>
      </w:pPr>
    </w:p>
    <w:p w14:paraId="79616538" w14:textId="28751240" w:rsidR="00CC5685" w:rsidRPr="00CC5685" w:rsidRDefault="00CD32E1" w:rsidP="00CD32E1">
      <w:pPr>
        <w:autoSpaceDE w:val="0"/>
        <w:autoSpaceDN w:val="0"/>
        <w:adjustRightInd w:val="0"/>
        <w:spacing w:after="0" w:line="240" w:lineRule="auto"/>
        <w:rPr>
          <w:rFonts w:ascii="Roboto" w:hAnsi="Roboto" w:cs="Arial"/>
          <w:color w:val="000000"/>
          <w:sz w:val="32"/>
          <w:szCs w:val="32"/>
        </w:rPr>
      </w:pPr>
      <w:r w:rsidRPr="00FE195A">
        <w:rPr>
          <w:rFonts w:ascii="Roboto" w:hAnsi="Roboto" w:cs="Arial"/>
          <w:color w:val="000000"/>
        </w:rPr>
        <w:t>Sincerely,</w:t>
      </w:r>
      <w:r w:rsidR="002B48F9" w:rsidRPr="00FE195A">
        <w:rPr>
          <w:rFonts w:ascii="Roboto" w:hAnsi="Roboto" w:cs="Arial"/>
          <w:color w:val="000000"/>
        </w:rPr>
        <w:br/>
      </w:r>
    </w:p>
    <w:p w14:paraId="22ECC140" w14:textId="2C491C07" w:rsidR="009659CD" w:rsidRPr="00FE195A" w:rsidRDefault="00143819" w:rsidP="00143819">
      <w:pPr>
        <w:autoSpaceDE w:val="0"/>
        <w:autoSpaceDN w:val="0"/>
        <w:adjustRightInd w:val="0"/>
        <w:spacing w:after="0" w:line="240" w:lineRule="auto"/>
        <w:rPr>
          <w:rStyle w:val="A7"/>
          <w:rFonts w:ascii="Roboto" w:hAnsi="Roboto" w:cs="Arial"/>
          <w:sz w:val="22"/>
          <w:szCs w:val="22"/>
        </w:rPr>
      </w:pPr>
      <w:r w:rsidRPr="00FE195A">
        <w:rPr>
          <w:rFonts w:ascii="Roboto" w:hAnsi="Roboto" w:cs="Arial"/>
          <w:color w:val="000000"/>
        </w:rPr>
        <w:t>Course Director</w:t>
      </w:r>
      <w:r w:rsidR="00807D4A" w:rsidRPr="00FE195A">
        <w:rPr>
          <w:rFonts w:ascii="Roboto" w:hAnsi="Roboto" w:cs="Arial"/>
          <w:color w:val="000000"/>
        </w:rPr>
        <w:t>s</w:t>
      </w:r>
    </w:p>
    <w:p w14:paraId="6FBE73F0" w14:textId="2F63565A" w:rsidR="00087A0F" w:rsidRPr="00FE195A" w:rsidRDefault="008E1BEC" w:rsidP="00143819">
      <w:pPr>
        <w:pStyle w:val="NoSpacing"/>
        <w:rPr>
          <w:rFonts w:ascii="Roboto" w:hAnsi="Roboto" w:cs="Arial"/>
        </w:rPr>
      </w:pPr>
      <w:r w:rsidRPr="00FE195A">
        <w:rPr>
          <w:rFonts w:ascii="Roboto" w:hAnsi="Roboto"/>
          <w:color w:val="000000"/>
          <w:shd w:val="clear" w:color="auto" w:fill="FFFFFF"/>
        </w:rPr>
        <w:t xml:space="preserve">Garvan </w:t>
      </w:r>
      <w:r w:rsidR="00C75AF1" w:rsidRPr="00FE195A">
        <w:rPr>
          <w:rFonts w:ascii="Roboto" w:hAnsi="Roboto"/>
          <w:color w:val="000000"/>
          <w:shd w:val="clear" w:color="auto" w:fill="FFFFFF"/>
        </w:rPr>
        <w:t xml:space="preserve">C. </w:t>
      </w:r>
      <w:r w:rsidRPr="00FE195A">
        <w:rPr>
          <w:rFonts w:ascii="Roboto" w:hAnsi="Roboto"/>
          <w:color w:val="000000"/>
          <w:shd w:val="clear" w:color="auto" w:fill="FFFFFF"/>
        </w:rPr>
        <w:t>Kane, M.D.</w:t>
      </w:r>
      <w:r w:rsidR="00C75AF1" w:rsidRPr="00FE195A">
        <w:rPr>
          <w:rFonts w:ascii="Roboto" w:hAnsi="Roboto"/>
          <w:color w:val="000000"/>
          <w:shd w:val="clear" w:color="auto" w:fill="FFFFFF"/>
        </w:rPr>
        <w:t>, Ph.D.</w:t>
      </w:r>
      <w:r w:rsidR="00601922">
        <w:rPr>
          <w:rFonts w:ascii="Roboto" w:hAnsi="Roboto"/>
          <w:color w:val="000000"/>
          <w:shd w:val="clear" w:color="auto" w:fill="FFFFFF"/>
        </w:rPr>
        <w:t xml:space="preserve">       </w:t>
      </w:r>
      <w:r w:rsidR="00601922" w:rsidRPr="00601922">
        <w:rPr>
          <w:rFonts w:ascii="Roboto" w:hAnsi="Roboto"/>
          <w:color w:val="000000"/>
          <w:shd w:val="clear" w:color="auto" w:fill="FFFFFF"/>
        </w:rPr>
        <w:t>Jae K. Oh, MD</w:t>
      </w:r>
      <w:r w:rsidR="002B48F9" w:rsidRPr="00FE195A">
        <w:rPr>
          <w:rFonts w:ascii="Roboto" w:hAnsi="Roboto"/>
          <w:color w:val="000000"/>
        </w:rPr>
        <w:br/>
      </w:r>
    </w:p>
    <w:p w14:paraId="7872A729" w14:textId="77777777" w:rsidR="00143819" w:rsidRPr="00FE195A" w:rsidRDefault="00143819" w:rsidP="00143819">
      <w:pPr>
        <w:pStyle w:val="NoSpacing"/>
        <w:rPr>
          <w:rFonts w:ascii="Roboto" w:hAnsi="Roboto" w:cs="Arial"/>
        </w:rPr>
      </w:pPr>
    </w:p>
    <w:p w14:paraId="7F5570C9" w14:textId="77777777" w:rsidR="0070399A" w:rsidRDefault="0070399A" w:rsidP="00CD32E1">
      <w:pPr>
        <w:rPr>
          <w:rFonts w:ascii="Helvetica" w:hAnsi="Helvetica" w:cs="HelveticaNeueLTStd-BdCn"/>
          <w:b/>
          <w:bCs/>
          <w:color w:val="1F497D" w:themeColor="text2"/>
          <w:sz w:val="48"/>
          <w:szCs w:val="48"/>
        </w:rPr>
      </w:pPr>
    </w:p>
    <w:p w14:paraId="4D77CA28" w14:textId="0EAF8A33" w:rsidR="001424B6" w:rsidRPr="00491745" w:rsidRDefault="001424B6" w:rsidP="00CD32E1">
      <w:pPr>
        <w:rPr>
          <w:rFonts w:ascii="Helvetica" w:hAnsi="Helvetica" w:cs="HelveticaNeueLTStd-BdCn"/>
          <w:b/>
          <w:bCs/>
          <w:color w:val="1F497D" w:themeColor="text2"/>
          <w:sz w:val="48"/>
          <w:szCs w:val="48"/>
        </w:rPr>
      </w:pPr>
      <w:r w:rsidRPr="00491745">
        <w:rPr>
          <w:rFonts w:ascii="Helvetica" w:hAnsi="Helvetica" w:cs="HelveticaNeueLTStd-BdCn"/>
          <w:b/>
          <w:bCs/>
          <w:color w:val="1F497D" w:themeColor="text2"/>
          <w:sz w:val="48"/>
          <w:szCs w:val="48"/>
        </w:rPr>
        <w:lastRenderedPageBreak/>
        <w:t>EXHIBITOR INFORMATION</w:t>
      </w:r>
    </w:p>
    <w:p w14:paraId="07934A69" w14:textId="77777777" w:rsidR="00087A0F" w:rsidRPr="00491745" w:rsidRDefault="00087A0F" w:rsidP="00087A0F">
      <w:pPr>
        <w:shd w:val="clear" w:color="auto" w:fill="1F497D" w:themeFill="text2"/>
        <w:jc w:val="center"/>
        <w:rPr>
          <w:rFonts w:ascii="Helvetica" w:hAnsi="Helvetica" w:cs="HelveticaNeueLTStd-BdCn"/>
          <w:b/>
          <w:bCs/>
          <w:color w:val="FFFFFF" w:themeColor="background1"/>
          <w:sz w:val="28"/>
          <w:szCs w:val="28"/>
        </w:rPr>
      </w:pPr>
      <w:r w:rsidRPr="00491745">
        <w:rPr>
          <w:rFonts w:ascii="Helvetica" w:hAnsi="Helvetica" w:cs="HelveticaNeueLTStd-BdCn"/>
          <w:b/>
          <w:bCs/>
          <w:color w:val="FFFFFF" w:themeColor="background1"/>
          <w:sz w:val="28"/>
          <w:szCs w:val="28"/>
        </w:rPr>
        <w:t>EVENT INFORMATION</w:t>
      </w:r>
    </w:p>
    <w:tbl>
      <w:tblPr>
        <w:tblStyle w:val="TableGrid"/>
        <w:tblW w:w="0" w:type="auto"/>
        <w:tblLook w:val="04A0" w:firstRow="1" w:lastRow="0" w:firstColumn="1" w:lastColumn="0" w:noHBand="0" w:noVBand="1"/>
      </w:tblPr>
      <w:tblGrid>
        <w:gridCol w:w="3955"/>
        <w:gridCol w:w="540"/>
        <w:gridCol w:w="4855"/>
      </w:tblGrid>
      <w:tr w:rsidR="0070399A" w:rsidRPr="00491745" w14:paraId="79C5FA39" w14:textId="77777777" w:rsidTr="0070399A">
        <w:tc>
          <w:tcPr>
            <w:tcW w:w="3955" w:type="dxa"/>
          </w:tcPr>
          <w:p w14:paraId="389A4482" w14:textId="77777777" w:rsidR="00087A0F" w:rsidRPr="00491745" w:rsidRDefault="00087A0F" w:rsidP="001424B6">
            <w:pPr>
              <w:autoSpaceDE w:val="0"/>
              <w:autoSpaceDN w:val="0"/>
              <w:adjustRightInd w:val="0"/>
              <w:rPr>
                <w:rFonts w:ascii="Helvetica" w:hAnsi="Helvetica" w:cs="HelveticaNeueLTStd-BdCn"/>
                <w:b/>
                <w:bCs/>
                <w:color w:val="1F497D" w:themeColor="text2"/>
                <w:sz w:val="28"/>
                <w:szCs w:val="28"/>
              </w:rPr>
            </w:pPr>
            <w:r w:rsidRPr="00491745">
              <w:rPr>
                <w:rFonts w:ascii="Helvetica" w:hAnsi="Helvetica" w:cs="HelveticaNeueLTStd-BdCn"/>
                <w:b/>
                <w:bCs/>
                <w:color w:val="1F497D" w:themeColor="text2"/>
                <w:sz w:val="28"/>
                <w:szCs w:val="28"/>
              </w:rPr>
              <w:t>Exhibit Contact</w:t>
            </w:r>
          </w:p>
          <w:p w14:paraId="11430912" w14:textId="77777777" w:rsidR="00087A0F" w:rsidRPr="00491745" w:rsidRDefault="00087A0F" w:rsidP="001424B6">
            <w:pPr>
              <w:autoSpaceDE w:val="0"/>
              <w:autoSpaceDN w:val="0"/>
              <w:adjustRightInd w:val="0"/>
              <w:rPr>
                <w:rFonts w:ascii="Helvetica" w:hAnsi="Helvetica" w:cs="HelveticaNeueLTStd-BdCn"/>
                <w:b/>
                <w:bCs/>
                <w:color w:val="1F497D" w:themeColor="text2"/>
                <w:sz w:val="36"/>
                <w:szCs w:val="36"/>
              </w:rPr>
            </w:pPr>
          </w:p>
          <w:p w14:paraId="53BFA2D9" w14:textId="3C233C82" w:rsidR="00087A0F" w:rsidRPr="00491745" w:rsidRDefault="0070399A" w:rsidP="001424B6">
            <w:pPr>
              <w:autoSpaceDE w:val="0"/>
              <w:autoSpaceDN w:val="0"/>
              <w:adjustRightInd w:val="0"/>
              <w:rPr>
                <w:rFonts w:ascii="Helvetica" w:hAnsi="Helvetica" w:cs="HelveticaNeueLTStd-BdCn"/>
                <w:b/>
                <w:bCs/>
                <w:sz w:val="24"/>
                <w:szCs w:val="24"/>
              </w:rPr>
            </w:pPr>
            <w:r>
              <w:rPr>
                <w:rFonts w:ascii="Helvetica" w:hAnsi="Helvetica" w:cs="HelveticaNeueLTStd-BdCn"/>
                <w:b/>
                <w:bCs/>
                <w:sz w:val="24"/>
                <w:szCs w:val="24"/>
              </w:rPr>
              <w:t>Lucas Westergaard</w:t>
            </w:r>
          </w:p>
          <w:p w14:paraId="79D73838" w14:textId="77777777" w:rsidR="00087A0F" w:rsidRPr="00491745" w:rsidRDefault="00087A0F" w:rsidP="001424B6">
            <w:pPr>
              <w:autoSpaceDE w:val="0"/>
              <w:autoSpaceDN w:val="0"/>
              <w:adjustRightInd w:val="0"/>
              <w:rPr>
                <w:rFonts w:ascii="Helvetica" w:hAnsi="Helvetica" w:cs="HelveticaNeueLTStd-BdCn"/>
                <w:bCs/>
                <w:sz w:val="24"/>
                <w:szCs w:val="24"/>
              </w:rPr>
            </w:pPr>
            <w:r w:rsidRPr="00491745">
              <w:rPr>
                <w:rFonts w:ascii="Helvetica" w:hAnsi="Helvetica" w:cs="HelveticaNeueLTStd-BdCn"/>
                <w:bCs/>
                <w:sz w:val="24"/>
                <w:szCs w:val="24"/>
              </w:rPr>
              <w:t>Education Specialist</w:t>
            </w:r>
          </w:p>
          <w:p w14:paraId="5094B0EE" w14:textId="77777777" w:rsidR="00087A0F" w:rsidRPr="00491745" w:rsidRDefault="00087A0F" w:rsidP="001424B6">
            <w:pPr>
              <w:autoSpaceDE w:val="0"/>
              <w:autoSpaceDN w:val="0"/>
              <w:adjustRightInd w:val="0"/>
              <w:rPr>
                <w:rFonts w:ascii="Helvetica" w:hAnsi="Helvetica" w:cs="HelveticaNeueLTStd-BdCn"/>
                <w:bCs/>
                <w:sz w:val="24"/>
                <w:szCs w:val="24"/>
              </w:rPr>
            </w:pPr>
            <w:r w:rsidRPr="00491745">
              <w:rPr>
                <w:rFonts w:ascii="Helvetica" w:hAnsi="Helvetica" w:cs="HelveticaNeueLTStd-BdCn"/>
                <w:bCs/>
                <w:sz w:val="24"/>
                <w:szCs w:val="24"/>
              </w:rPr>
              <w:t>Mayo Clinic Cardiovascular Medicine CME</w:t>
            </w:r>
          </w:p>
          <w:p w14:paraId="73548C93" w14:textId="6E32000F" w:rsidR="00087A0F" w:rsidRPr="00491745" w:rsidRDefault="00087A0F" w:rsidP="001424B6">
            <w:pPr>
              <w:autoSpaceDE w:val="0"/>
              <w:autoSpaceDN w:val="0"/>
              <w:adjustRightInd w:val="0"/>
              <w:rPr>
                <w:rFonts w:ascii="Helvetica" w:hAnsi="Helvetica" w:cs="HelveticaNeueLTStd-BdCn"/>
                <w:bCs/>
                <w:sz w:val="24"/>
                <w:szCs w:val="24"/>
              </w:rPr>
            </w:pPr>
            <w:r w:rsidRPr="00E2302A">
              <w:rPr>
                <w:rFonts w:ascii="Helvetica" w:hAnsi="Helvetica" w:cs="HelveticaNeueLTStd-BdCn"/>
                <w:b/>
                <w:sz w:val="24"/>
                <w:szCs w:val="24"/>
              </w:rPr>
              <w:t>Phone:</w:t>
            </w:r>
            <w:r w:rsidRPr="00491745">
              <w:rPr>
                <w:rFonts w:ascii="Helvetica" w:hAnsi="Helvetica" w:cs="HelveticaNeueLTStd-BdCn"/>
                <w:bCs/>
                <w:sz w:val="24"/>
                <w:szCs w:val="24"/>
              </w:rPr>
              <w:t xml:space="preserve">  507-</w:t>
            </w:r>
            <w:r w:rsidR="0070399A">
              <w:rPr>
                <w:rFonts w:ascii="Helvetica" w:hAnsi="Helvetica" w:cs="HelveticaNeueLTStd-BdCn"/>
                <w:bCs/>
                <w:sz w:val="24"/>
                <w:szCs w:val="24"/>
              </w:rPr>
              <w:t>993</w:t>
            </w:r>
            <w:r w:rsidRPr="00491745">
              <w:rPr>
                <w:rFonts w:ascii="Helvetica" w:hAnsi="Helvetica" w:cs="HelveticaNeueLTStd-BdCn"/>
                <w:bCs/>
                <w:sz w:val="24"/>
                <w:szCs w:val="24"/>
              </w:rPr>
              <w:t>-</w:t>
            </w:r>
            <w:r w:rsidR="0070399A">
              <w:rPr>
                <w:rFonts w:ascii="Helvetica" w:hAnsi="Helvetica" w:cs="HelveticaNeueLTStd-BdCn"/>
                <w:bCs/>
                <w:sz w:val="24"/>
                <w:szCs w:val="24"/>
              </w:rPr>
              <w:t>9575</w:t>
            </w:r>
          </w:p>
          <w:p w14:paraId="0DA1D5BF" w14:textId="79CB0685" w:rsidR="00087A0F" w:rsidRDefault="00087A0F" w:rsidP="001424B6">
            <w:pPr>
              <w:autoSpaceDE w:val="0"/>
              <w:autoSpaceDN w:val="0"/>
              <w:adjustRightInd w:val="0"/>
              <w:rPr>
                <w:rFonts w:ascii="Helvetica" w:hAnsi="Helvetica" w:cs="HelveticaNeueLTStd-BdCn"/>
                <w:bCs/>
                <w:sz w:val="20"/>
                <w:szCs w:val="20"/>
              </w:rPr>
            </w:pPr>
            <w:r w:rsidRPr="00E2302A">
              <w:rPr>
                <w:rFonts w:ascii="Helvetica" w:hAnsi="Helvetica" w:cs="HelveticaNeueLTStd-BdCn"/>
                <w:b/>
                <w:sz w:val="24"/>
                <w:szCs w:val="24"/>
              </w:rPr>
              <w:t>Email:</w:t>
            </w:r>
            <w:r w:rsidR="0070399A">
              <w:rPr>
                <w:rFonts w:ascii="Helvetica" w:hAnsi="Helvetica" w:cs="HelveticaNeueLTStd-BdCn"/>
                <w:b/>
                <w:sz w:val="24"/>
                <w:szCs w:val="24"/>
              </w:rPr>
              <w:t xml:space="preserve"> </w:t>
            </w:r>
            <w:hyperlink r:id="rId13" w:history="1">
              <w:r w:rsidR="0070399A" w:rsidRPr="003C370C">
                <w:rPr>
                  <w:rStyle w:val="Hyperlink"/>
                  <w:rFonts w:ascii="Helvetica" w:hAnsi="Helvetica" w:cs="HelveticaNeueLTStd-BdCn"/>
                  <w:bCs/>
                  <w:sz w:val="20"/>
                  <w:szCs w:val="20"/>
                </w:rPr>
                <w:t>Westergaard.lucas@mayo.edu</w:t>
              </w:r>
            </w:hyperlink>
          </w:p>
          <w:p w14:paraId="1491BB0F" w14:textId="77777777" w:rsidR="00087A0F" w:rsidRPr="00491745" w:rsidRDefault="00087A0F" w:rsidP="001424B6">
            <w:pPr>
              <w:autoSpaceDE w:val="0"/>
              <w:autoSpaceDN w:val="0"/>
              <w:adjustRightInd w:val="0"/>
              <w:rPr>
                <w:rFonts w:ascii="Helvetica" w:hAnsi="Helvetica" w:cs="HelveticaNeueLTStd-BdCn"/>
                <w:b/>
                <w:bCs/>
                <w:color w:val="1F497D" w:themeColor="text2"/>
                <w:sz w:val="36"/>
                <w:szCs w:val="36"/>
              </w:rPr>
            </w:pPr>
          </w:p>
        </w:tc>
        <w:tc>
          <w:tcPr>
            <w:tcW w:w="540" w:type="dxa"/>
          </w:tcPr>
          <w:p w14:paraId="35C1EA8B" w14:textId="77777777" w:rsidR="00087A0F" w:rsidRPr="00491745" w:rsidRDefault="00087A0F" w:rsidP="001424B6">
            <w:pPr>
              <w:autoSpaceDE w:val="0"/>
              <w:autoSpaceDN w:val="0"/>
              <w:adjustRightInd w:val="0"/>
              <w:rPr>
                <w:rFonts w:ascii="Helvetica" w:hAnsi="Helvetica" w:cs="HelveticaNeueLTStd-BdCn"/>
                <w:b/>
                <w:bCs/>
                <w:color w:val="1F497D" w:themeColor="text2"/>
                <w:sz w:val="36"/>
                <w:szCs w:val="36"/>
              </w:rPr>
            </w:pPr>
          </w:p>
        </w:tc>
        <w:tc>
          <w:tcPr>
            <w:tcW w:w="4855" w:type="dxa"/>
          </w:tcPr>
          <w:p w14:paraId="6B4FA3E5" w14:textId="77777777" w:rsidR="00087A0F" w:rsidRPr="00E2302A" w:rsidRDefault="00087A0F" w:rsidP="001424B6">
            <w:pPr>
              <w:autoSpaceDE w:val="0"/>
              <w:autoSpaceDN w:val="0"/>
              <w:adjustRightInd w:val="0"/>
              <w:rPr>
                <w:rFonts w:ascii="Helvetica" w:hAnsi="Helvetica" w:cs="Helvetica"/>
                <w:b/>
                <w:bCs/>
                <w:color w:val="1F497D" w:themeColor="text2"/>
                <w:sz w:val="28"/>
                <w:szCs w:val="28"/>
              </w:rPr>
            </w:pPr>
            <w:r w:rsidRPr="00E2302A">
              <w:rPr>
                <w:rFonts w:ascii="Helvetica" w:hAnsi="Helvetica" w:cs="Helvetica"/>
                <w:b/>
                <w:bCs/>
                <w:color w:val="1F497D" w:themeColor="text2"/>
                <w:sz w:val="28"/>
                <w:szCs w:val="28"/>
              </w:rPr>
              <w:t>Event Location</w:t>
            </w:r>
          </w:p>
          <w:p w14:paraId="694F7A61" w14:textId="77777777" w:rsidR="00087A0F" w:rsidRPr="00E2302A" w:rsidRDefault="00087A0F" w:rsidP="001424B6">
            <w:pPr>
              <w:autoSpaceDE w:val="0"/>
              <w:autoSpaceDN w:val="0"/>
              <w:adjustRightInd w:val="0"/>
              <w:rPr>
                <w:rFonts w:ascii="Helvetica" w:hAnsi="Helvetica" w:cs="Helvetica"/>
                <w:b/>
                <w:bCs/>
                <w:color w:val="1F497D" w:themeColor="text2"/>
                <w:sz w:val="24"/>
                <w:szCs w:val="24"/>
              </w:rPr>
            </w:pPr>
          </w:p>
          <w:p w14:paraId="4BC546E1" w14:textId="1733F6A1" w:rsidR="002B48F9" w:rsidRPr="00E2302A" w:rsidRDefault="0070399A" w:rsidP="001424B6">
            <w:pPr>
              <w:autoSpaceDE w:val="0"/>
              <w:autoSpaceDN w:val="0"/>
              <w:adjustRightInd w:val="0"/>
              <w:rPr>
                <w:rFonts w:ascii="Helvetica" w:hAnsi="Helvetica" w:cs="Helvetica"/>
                <w:color w:val="000000"/>
                <w:sz w:val="24"/>
                <w:szCs w:val="24"/>
                <w:shd w:val="clear" w:color="auto" w:fill="FFFFFF"/>
              </w:rPr>
            </w:pPr>
            <w:hyperlink r:id="rId14" w:tgtFrame="_blank" w:history="1">
              <w:r w:rsidRPr="0070399A">
                <w:rPr>
                  <w:rStyle w:val="Hyperlink"/>
                  <w:sz w:val="24"/>
                  <w:szCs w:val="24"/>
                </w:rPr>
                <w:t>Hilton Rochester Mayo Clinic</w:t>
              </w:r>
            </w:hyperlink>
            <w:r w:rsidR="008E1BEC" w:rsidRPr="00E2302A">
              <w:rPr>
                <w:rFonts w:ascii="Helvetica" w:hAnsi="Helvetica" w:cs="Helvetica"/>
                <w:color w:val="000000"/>
                <w:sz w:val="24"/>
                <w:szCs w:val="24"/>
              </w:rPr>
              <w:br/>
            </w:r>
            <w:r w:rsidRPr="0070399A">
              <w:rPr>
                <w:rFonts w:ascii="Helvetica" w:hAnsi="Helvetica" w:cs="Helvetica"/>
                <w:color w:val="000000"/>
                <w:sz w:val="24"/>
                <w:szCs w:val="24"/>
                <w:shd w:val="clear" w:color="auto" w:fill="FFFFFF"/>
              </w:rPr>
              <w:t>10 E Center Sreet</w:t>
            </w:r>
            <w:r w:rsidRPr="0070399A">
              <w:rPr>
                <w:rFonts w:ascii="Helvetica" w:hAnsi="Helvetica" w:cs="Helvetica"/>
                <w:color w:val="000000"/>
                <w:sz w:val="24"/>
                <w:szCs w:val="24"/>
                <w:shd w:val="clear" w:color="auto" w:fill="FFFFFF"/>
              </w:rPr>
              <w:br/>
              <w:t>Rochester, MN 55904</w:t>
            </w:r>
          </w:p>
          <w:p w14:paraId="1C961183" w14:textId="77777777" w:rsidR="008E1BEC" w:rsidRPr="00E2302A" w:rsidRDefault="008E1BEC" w:rsidP="001424B6">
            <w:pPr>
              <w:autoSpaceDE w:val="0"/>
              <w:autoSpaceDN w:val="0"/>
              <w:adjustRightInd w:val="0"/>
              <w:rPr>
                <w:rFonts w:ascii="Helvetica" w:hAnsi="Helvetica" w:cs="Helvetica"/>
                <w:b/>
                <w:bCs/>
                <w:color w:val="000000"/>
                <w:sz w:val="24"/>
                <w:szCs w:val="24"/>
              </w:rPr>
            </w:pPr>
          </w:p>
          <w:p w14:paraId="6BE4DB9E" w14:textId="0420BC98" w:rsidR="00087A0F" w:rsidRPr="00E2302A" w:rsidRDefault="00087A0F" w:rsidP="001424B6">
            <w:pPr>
              <w:autoSpaceDE w:val="0"/>
              <w:autoSpaceDN w:val="0"/>
              <w:adjustRightInd w:val="0"/>
              <w:rPr>
                <w:rFonts w:ascii="Helvetica" w:hAnsi="Helvetica" w:cs="Helvetica"/>
                <w:b/>
                <w:bCs/>
                <w:sz w:val="24"/>
                <w:szCs w:val="24"/>
              </w:rPr>
            </w:pPr>
            <w:r w:rsidRPr="00E2302A">
              <w:rPr>
                <w:rFonts w:ascii="Helvetica" w:hAnsi="Helvetica" w:cs="Helvetica"/>
                <w:b/>
                <w:bCs/>
                <w:sz w:val="24"/>
                <w:szCs w:val="24"/>
              </w:rPr>
              <w:t>Hotel Information:</w:t>
            </w:r>
          </w:p>
          <w:p w14:paraId="45CA37A8" w14:textId="648C1F41" w:rsidR="00087A0F" w:rsidRPr="00E2302A" w:rsidRDefault="00087A0F" w:rsidP="001424B6">
            <w:pPr>
              <w:autoSpaceDE w:val="0"/>
              <w:autoSpaceDN w:val="0"/>
              <w:adjustRightInd w:val="0"/>
              <w:rPr>
                <w:rFonts w:ascii="Helvetica" w:hAnsi="Helvetica" w:cs="Helvetica"/>
                <w:bCs/>
                <w:color w:val="1F497D" w:themeColor="text2"/>
                <w:sz w:val="24"/>
                <w:szCs w:val="24"/>
              </w:rPr>
            </w:pPr>
            <w:hyperlink r:id="rId15" w:history="1">
              <w:r w:rsidRPr="00601922">
                <w:rPr>
                  <w:rStyle w:val="Hyperlink"/>
                  <w:rFonts w:ascii="Helvetica" w:hAnsi="Helvetica" w:cs="Helvetica"/>
                  <w:bCs/>
                  <w:sz w:val="24"/>
                  <w:szCs w:val="24"/>
                </w:rPr>
                <w:t>Click here</w:t>
              </w:r>
            </w:hyperlink>
          </w:p>
        </w:tc>
      </w:tr>
    </w:tbl>
    <w:p w14:paraId="3B1D66E0" w14:textId="77777777" w:rsidR="00087A0F" w:rsidRPr="00491745" w:rsidRDefault="00087A0F" w:rsidP="001424B6">
      <w:pPr>
        <w:autoSpaceDE w:val="0"/>
        <w:autoSpaceDN w:val="0"/>
        <w:adjustRightInd w:val="0"/>
        <w:spacing w:after="0" w:line="240" w:lineRule="auto"/>
        <w:rPr>
          <w:rFonts w:ascii="Helvetica" w:hAnsi="Helvetica" w:cs="HelveticaNeueLTStd-BdCn"/>
          <w:b/>
          <w:bCs/>
          <w:color w:val="1F497D" w:themeColor="text2"/>
          <w:sz w:val="36"/>
          <w:szCs w:val="36"/>
        </w:rPr>
      </w:pPr>
    </w:p>
    <w:p w14:paraId="7200771D" w14:textId="77777777" w:rsidR="00087A0F" w:rsidRPr="00491745" w:rsidRDefault="0040049E" w:rsidP="00087A0F">
      <w:pPr>
        <w:shd w:val="clear" w:color="auto" w:fill="1F497D" w:themeFill="text2"/>
        <w:jc w:val="center"/>
        <w:rPr>
          <w:rFonts w:ascii="Helvetica" w:hAnsi="Helvetica" w:cs="HelveticaNeueLTStd-BdCn"/>
          <w:b/>
          <w:bCs/>
          <w:color w:val="FFFFFF" w:themeColor="background1"/>
          <w:sz w:val="28"/>
          <w:szCs w:val="28"/>
        </w:rPr>
      </w:pPr>
      <w:r w:rsidRPr="00491745">
        <w:rPr>
          <w:rFonts w:ascii="Helvetica" w:hAnsi="Helvetica" w:cs="HelveticaNeueLTStd-BdCn"/>
          <w:b/>
          <w:bCs/>
          <w:color w:val="FFFFFF" w:themeColor="background1"/>
          <w:sz w:val="28"/>
          <w:szCs w:val="28"/>
        </w:rPr>
        <w:t>EXHIBIT FEES</w:t>
      </w:r>
    </w:p>
    <w:p w14:paraId="16E68847" w14:textId="2A5DAB23" w:rsidR="001424B6" w:rsidRPr="00491745" w:rsidRDefault="00087A0F" w:rsidP="001424B6">
      <w:pPr>
        <w:autoSpaceDE w:val="0"/>
        <w:autoSpaceDN w:val="0"/>
        <w:adjustRightInd w:val="0"/>
        <w:spacing w:after="0" w:line="240" w:lineRule="auto"/>
        <w:rPr>
          <w:rFonts w:ascii="Helvetica" w:hAnsi="Helvetica" w:cs="HelveticaNeueLTStd-BdCn"/>
          <w:b/>
          <w:bCs/>
          <w:color w:val="1F497D" w:themeColor="text2"/>
          <w:sz w:val="32"/>
          <w:szCs w:val="32"/>
        </w:rPr>
      </w:pPr>
      <w:r w:rsidRPr="00491745">
        <w:rPr>
          <w:rFonts w:ascii="Helvetica" w:hAnsi="Helvetica" w:cs="HelveticaNeueLTStd-BdCn"/>
          <w:b/>
          <w:bCs/>
          <w:color w:val="1F497D" w:themeColor="text2"/>
          <w:sz w:val="32"/>
          <w:szCs w:val="32"/>
        </w:rPr>
        <w:t xml:space="preserve">Standard </w:t>
      </w:r>
      <w:r w:rsidR="00A51328" w:rsidRPr="00491745">
        <w:rPr>
          <w:rFonts w:ascii="Helvetica" w:hAnsi="Helvetica" w:cs="HelveticaNeueLTStd-BdCn"/>
          <w:b/>
          <w:bCs/>
          <w:color w:val="1F497D" w:themeColor="text2"/>
          <w:sz w:val="32"/>
          <w:szCs w:val="32"/>
        </w:rPr>
        <w:t>Tabletop</w:t>
      </w:r>
      <w:r w:rsidRPr="00491745">
        <w:rPr>
          <w:rFonts w:ascii="Helvetica" w:hAnsi="Helvetica" w:cs="HelveticaNeueLTStd-BdCn"/>
          <w:b/>
          <w:bCs/>
          <w:color w:val="1F497D" w:themeColor="text2"/>
          <w:sz w:val="32"/>
          <w:szCs w:val="32"/>
        </w:rPr>
        <w:t xml:space="preserve"> </w:t>
      </w:r>
      <w:r w:rsidR="0040049E" w:rsidRPr="00491745">
        <w:rPr>
          <w:rFonts w:ascii="Helvetica" w:hAnsi="Helvetica" w:cs="HelveticaNeueLTStd-BdCn"/>
          <w:b/>
          <w:bCs/>
          <w:color w:val="1F497D" w:themeColor="text2"/>
          <w:sz w:val="32"/>
          <w:szCs w:val="32"/>
        </w:rPr>
        <w:t>Exhibit:</w:t>
      </w:r>
      <w:r w:rsidR="001424B6" w:rsidRPr="00491745">
        <w:rPr>
          <w:rFonts w:ascii="Helvetica" w:hAnsi="Helvetica" w:cs="HelveticaNeueLTStd-BdCn"/>
          <w:b/>
          <w:bCs/>
          <w:color w:val="1F497D" w:themeColor="text2"/>
          <w:sz w:val="32"/>
          <w:szCs w:val="32"/>
        </w:rPr>
        <w:t xml:space="preserve"> $</w:t>
      </w:r>
      <w:r w:rsidR="00603355" w:rsidRPr="00491745">
        <w:rPr>
          <w:rFonts w:ascii="Helvetica" w:hAnsi="Helvetica" w:cs="HelveticaNeueLTStd-BdCn"/>
          <w:b/>
          <w:bCs/>
          <w:color w:val="1F497D" w:themeColor="text2"/>
          <w:sz w:val="32"/>
          <w:szCs w:val="32"/>
        </w:rPr>
        <w:t>2</w:t>
      </w:r>
      <w:r w:rsidR="001424B6" w:rsidRPr="00491745">
        <w:rPr>
          <w:rFonts w:ascii="Helvetica" w:hAnsi="Helvetica" w:cs="HelveticaNeueLTStd-BdCn"/>
          <w:b/>
          <w:bCs/>
          <w:color w:val="1F497D" w:themeColor="text2"/>
          <w:sz w:val="32"/>
          <w:szCs w:val="32"/>
        </w:rPr>
        <w:t>,</w:t>
      </w:r>
      <w:r w:rsidR="00807D4A">
        <w:rPr>
          <w:rFonts w:ascii="Helvetica" w:hAnsi="Helvetica" w:cs="HelveticaNeueLTStd-BdCn"/>
          <w:b/>
          <w:bCs/>
          <w:color w:val="1F497D" w:themeColor="text2"/>
          <w:sz w:val="32"/>
          <w:szCs w:val="32"/>
        </w:rPr>
        <w:t>5</w:t>
      </w:r>
      <w:r w:rsidR="001424B6" w:rsidRPr="00491745">
        <w:rPr>
          <w:rFonts w:ascii="Helvetica" w:hAnsi="Helvetica" w:cs="HelveticaNeueLTStd-BdCn"/>
          <w:b/>
          <w:bCs/>
          <w:color w:val="1F497D" w:themeColor="text2"/>
          <w:sz w:val="32"/>
          <w:szCs w:val="32"/>
        </w:rPr>
        <w:t>00</w:t>
      </w:r>
    </w:p>
    <w:p w14:paraId="2506BF45" w14:textId="77777777" w:rsidR="001424B6" w:rsidRPr="00491745" w:rsidRDefault="0040049E"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br/>
      </w:r>
      <w:r w:rsidR="001424B6" w:rsidRPr="00491745">
        <w:rPr>
          <w:rFonts w:ascii="Helvetica" w:hAnsi="Helvetica" w:cs="Arial"/>
          <w:sz w:val="24"/>
          <w:szCs w:val="24"/>
        </w:rPr>
        <w:t xml:space="preserve">• </w:t>
      </w:r>
      <w:r w:rsidRPr="00491745">
        <w:rPr>
          <w:rFonts w:ascii="Helvetica" w:hAnsi="Helvetica" w:cs="Arial"/>
          <w:sz w:val="24"/>
          <w:szCs w:val="24"/>
        </w:rPr>
        <w:t xml:space="preserve">One </w:t>
      </w:r>
      <w:r w:rsidR="001424B6" w:rsidRPr="00491745">
        <w:rPr>
          <w:rFonts w:ascii="Helvetica" w:hAnsi="Helvetica" w:cs="Arial"/>
          <w:sz w:val="24"/>
          <w:szCs w:val="24"/>
        </w:rPr>
        <w:t xml:space="preserve">6’ table </w:t>
      </w:r>
      <w:r w:rsidRPr="00491745">
        <w:rPr>
          <w:rFonts w:ascii="Helvetica" w:hAnsi="Helvetica" w:cs="Arial"/>
          <w:sz w:val="24"/>
          <w:szCs w:val="24"/>
        </w:rPr>
        <w:t>and one chair</w:t>
      </w:r>
    </w:p>
    <w:p w14:paraId="0EE48BBE" w14:textId="77777777" w:rsidR="001424B6"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 xml:space="preserve">• </w:t>
      </w:r>
      <w:r w:rsidR="0040049E" w:rsidRPr="00491745">
        <w:rPr>
          <w:rFonts w:ascii="Helvetica" w:hAnsi="Helvetica" w:cs="Arial"/>
          <w:sz w:val="24"/>
          <w:szCs w:val="24"/>
        </w:rPr>
        <w:t>General exhibit hall lighting and heating</w:t>
      </w:r>
      <w:r w:rsidRPr="00491745">
        <w:rPr>
          <w:rFonts w:ascii="Helvetica" w:hAnsi="Helvetica" w:cs="Arial"/>
          <w:sz w:val="24"/>
          <w:szCs w:val="24"/>
        </w:rPr>
        <w:t xml:space="preserve"> </w:t>
      </w:r>
    </w:p>
    <w:p w14:paraId="70D1AB0C" w14:textId="77777777" w:rsidR="001424B6"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 Wi-Fi</w:t>
      </w:r>
    </w:p>
    <w:p w14:paraId="6DB3A55F" w14:textId="51404725" w:rsidR="001E0165" w:rsidRPr="00491745" w:rsidRDefault="001424B6" w:rsidP="001424B6">
      <w:pPr>
        <w:rPr>
          <w:rFonts w:ascii="Helvetica" w:hAnsi="Helvetica" w:cs="Arial"/>
          <w:sz w:val="24"/>
          <w:szCs w:val="24"/>
        </w:rPr>
      </w:pPr>
      <w:r w:rsidRPr="00491745">
        <w:rPr>
          <w:rFonts w:ascii="Helvetica" w:hAnsi="Helvetica" w:cs="Arial"/>
          <w:sz w:val="24"/>
          <w:szCs w:val="24"/>
        </w:rPr>
        <w:t>• Access to networking opportunities throughout the conference</w:t>
      </w:r>
      <w:r w:rsidR="001E0165">
        <w:rPr>
          <w:rFonts w:ascii="Helvetica" w:hAnsi="Helvetica" w:cs="Arial"/>
          <w:sz w:val="24"/>
          <w:szCs w:val="24"/>
        </w:rPr>
        <w:br/>
      </w:r>
      <w:r w:rsidR="001E0165" w:rsidRPr="00491745">
        <w:rPr>
          <w:rFonts w:ascii="Helvetica" w:hAnsi="Helvetica" w:cs="Arial"/>
          <w:sz w:val="24"/>
          <w:szCs w:val="24"/>
        </w:rPr>
        <w:t xml:space="preserve">• </w:t>
      </w:r>
      <w:r w:rsidR="001E0165">
        <w:rPr>
          <w:rFonts w:ascii="Helvetica" w:hAnsi="Helvetica" w:cs="Arial"/>
          <w:sz w:val="24"/>
          <w:szCs w:val="24"/>
        </w:rPr>
        <w:t>Company logo and link on meeting website under exhibits</w:t>
      </w:r>
    </w:p>
    <w:p w14:paraId="14EB3908" w14:textId="77777777" w:rsidR="001424B6" w:rsidRPr="00491745" w:rsidRDefault="001424B6" w:rsidP="001424B6">
      <w:pPr>
        <w:autoSpaceDE w:val="0"/>
        <w:autoSpaceDN w:val="0"/>
        <w:adjustRightInd w:val="0"/>
        <w:spacing w:after="0" w:line="240" w:lineRule="auto"/>
        <w:rPr>
          <w:rFonts w:ascii="Helvetica" w:hAnsi="Helvetica" w:cs="HelveticaNeueLTStd-BdCn"/>
          <w:b/>
          <w:bCs/>
          <w:color w:val="1F497D" w:themeColor="text2"/>
          <w:sz w:val="32"/>
          <w:szCs w:val="32"/>
        </w:rPr>
      </w:pPr>
      <w:r w:rsidRPr="00491745">
        <w:rPr>
          <w:rFonts w:ascii="Helvetica" w:hAnsi="Helvetica" w:cs="HelveticaNeueLTStd-BdCn"/>
          <w:b/>
          <w:bCs/>
          <w:color w:val="1F497D" w:themeColor="text2"/>
          <w:sz w:val="32"/>
          <w:szCs w:val="32"/>
        </w:rPr>
        <w:t>Exhibitor Assignments</w:t>
      </w:r>
    </w:p>
    <w:p w14:paraId="1EF7B3E3" w14:textId="77777777" w:rsidR="007D73C9"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Booth space assignments are based</w:t>
      </w:r>
      <w:r w:rsidR="007D73C9" w:rsidRPr="00491745">
        <w:rPr>
          <w:rFonts w:ascii="Helvetica" w:hAnsi="Helvetica" w:cs="Arial"/>
          <w:sz w:val="24"/>
          <w:szCs w:val="24"/>
        </w:rPr>
        <w:t xml:space="preserve"> </w:t>
      </w:r>
      <w:r w:rsidRPr="00491745">
        <w:rPr>
          <w:rFonts w:ascii="Helvetica" w:hAnsi="Helvetica" w:cs="Arial"/>
          <w:sz w:val="24"/>
          <w:szCs w:val="24"/>
        </w:rPr>
        <w:t xml:space="preserve">on first-come, first-served, space-available basis (following receipt of completed application/agreement). </w:t>
      </w:r>
    </w:p>
    <w:p w14:paraId="1FBCC5FC" w14:textId="77777777" w:rsidR="007D73C9" w:rsidRPr="00491745" w:rsidRDefault="007D73C9" w:rsidP="001424B6">
      <w:pPr>
        <w:autoSpaceDE w:val="0"/>
        <w:autoSpaceDN w:val="0"/>
        <w:adjustRightInd w:val="0"/>
        <w:spacing w:after="0" w:line="240" w:lineRule="auto"/>
        <w:rPr>
          <w:rFonts w:ascii="Helvetica" w:hAnsi="Helvetica" w:cs="Arial"/>
          <w:sz w:val="24"/>
          <w:szCs w:val="24"/>
        </w:rPr>
      </w:pPr>
    </w:p>
    <w:p w14:paraId="28042911" w14:textId="2D5C42FF" w:rsidR="001424B6"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In</w:t>
      </w:r>
      <w:r w:rsidR="007D73C9" w:rsidRPr="00491745">
        <w:rPr>
          <w:rFonts w:ascii="Helvetica" w:hAnsi="Helvetica" w:cs="Arial"/>
          <w:sz w:val="24"/>
          <w:szCs w:val="24"/>
        </w:rPr>
        <w:t xml:space="preserve"> </w:t>
      </w:r>
      <w:r w:rsidRPr="00491745">
        <w:rPr>
          <w:rFonts w:ascii="Helvetica" w:hAnsi="Helvetica" w:cs="Arial"/>
          <w:sz w:val="24"/>
          <w:szCs w:val="24"/>
        </w:rPr>
        <w:t xml:space="preserve">case of conflicting requests, priority will be determined </w:t>
      </w:r>
      <w:r w:rsidR="00A51328" w:rsidRPr="00491745">
        <w:rPr>
          <w:rFonts w:ascii="Helvetica" w:hAnsi="Helvetica" w:cs="Arial"/>
          <w:sz w:val="24"/>
          <w:szCs w:val="24"/>
        </w:rPr>
        <w:t>based on</w:t>
      </w:r>
      <w:r w:rsidRPr="00491745">
        <w:rPr>
          <w:rFonts w:ascii="Helvetica" w:hAnsi="Helvetica" w:cs="Arial"/>
          <w:sz w:val="24"/>
          <w:szCs w:val="24"/>
        </w:rPr>
        <w:t>:</w:t>
      </w:r>
    </w:p>
    <w:p w14:paraId="42A846D2" w14:textId="77777777" w:rsidR="001424B6"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 xml:space="preserve">1. Date the application was received by Mayo </w:t>
      </w:r>
      <w:r w:rsidR="007D73C9" w:rsidRPr="00491745">
        <w:rPr>
          <w:rFonts w:ascii="Helvetica" w:hAnsi="Helvetica" w:cs="Arial"/>
          <w:sz w:val="24"/>
          <w:szCs w:val="24"/>
        </w:rPr>
        <w:t>Cardiovascular CME</w:t>
      </w:r>
      <w:r w:rsidRPr="00491745">
        <w:rPr>
          <w:rFonts w:ascii="Helvetica" w:hAnsi="Helvetica" w:cs="Arial"/>
          <w:sz w:val="24"/>
          <w:szCs w:val="24"/>
        </w:rPr>
        <w:t>.</w:t>
      </w:r>
    </w:p>
    <w:p w14:paraId="4CB1B15E" w14:textId="77777777" w:rsidR="001424B6"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2. Amount of space requested.</w:t>
      </w:r>
    </w:p>
    <w:p w14:paraId="57EE3D23" w14:textId="77777777" w:rsidR="001424B6" w:rsidRPr="00491745" w:rsidRDefault="001424B6" w:rsidP="001424B6">
      <w:pPr>
        <w:autoSpaceDE w:val="0"/>
        <w:autoSpaceDN w:val="0"/>
        <w:adjustRightInd w:val="0"/>
        <w:spacing w:after="0" w:line="240" w:lineRule="auto"/>
        <w:rPr>
          <w:rFonts w:ascii="Helvetica" w:hAnsi="Helvetica" w:cs="Arial"/>
          <w:sz w:val="24"/>
          <w:szCs w:val="24"/>
        </w:rPr>
      </w:pPr>
      <w:r w:rsidRPr="00491745">
        <w:rPr>
          <w:rFonts w:ascii="Helvetica" w:hAnsi="Helvetica" w:cs="Arial"/>
          <w:sz w:val="24"/>
          <w:szCs w:val="24"/>
        </w:rPr>
        <w:t>3. Special needs of the exhibitors.</w:t>
      </w:r>
    </w:p>
    <w:p w14:paraId="69AC4752" w14:textId="77777777" w:rsidR="001424B6" w:rsidRPr="00491745" w:rsidRDefault="001424B6" w:rsidP="001424B6">
      <w:pPr>
        <w:autoSpaceDE w:val="0"/>
        <w:autoSpaceDN w:val="0"/>
        <w:adjustRightInd w:val="0"/>
        <w:spacing w:after="0" w:line="240" w:lineRule="auto"/>
        <w:rPr>
          <w:rFonts w:ascii="Helvetica" w:hAnsi="Helvetica" w:cs="HelveticaNeueLTStd-BdCn"/>
          <w:b/>
          <w:bCs/>
          <w:sz w:val="36"/>
          <w:szCs w:val="36"/>
        </w:rPr>
      </w:pPr>
    </w:p>
    <w:p w14:paraId="11390C4E" w14:textId="01D19BD4" w:rsidR="0040049E" w:rsidRPr="00491745" w:rsidRDefault="00807D4A" w:rsidP="0040049E">
      <w:pPr>
        <w:shd w:val="clear" w:color="auto" w:fill="1F497D" w:themeFill="text2"/>
        <w:jc w:val="center"/>
        <w:rPr>
          <w:rFonts w:ascii="Helvetica" w:hAnsi="Helvetica" w:cs="HelveticaNeueLTStd-BdCn"/>
          <w:b/>
          <w:bCs/>
          <w:color w:val="FFFFFF" w:themeColor="background1"/>
          <w:sz w:val="28"/>
          <w:szCs w:val="28"/>
        </w:rPr>
      </w:pPr>
      <w:r>
        <w:rPr>
          <w:rFonts w:ascii="Helvetica" w:hAnsi="Helvetica" w:cs="HelveticaNeueLTStd-BdCn"/>
          <w:b/>
          <w:bCs/>
          <w:color w:val="FFFFFF" w:themeColor="background1"/>
          <w:sz w:val="28"/>
          <w:szCs w:val="28"/>
        </w:rPr>
        <w:t xml:space="preserve">ADDITIONAL </w:t>
      </w:r>
      <w:r w:rsidR="0040049E" w:rsidRPr="00491745">
        <w:rPr>
          <w:rFonts w:ascii="Helvetica" w:hAnsi="Helvetica" w:cs="HelveticaNeueLTStd-BdCn"/>
          <w:b/>
          <w:bCs/>
          <w:color w:val="FFFFFF" w:themeColor="background1"/>
          <w:sz w:val="28"/>
          <w:szCs w:val="28"/>
        </w:rPr>
        <w:t>PROMOTIONAL OPPORTUNITIES</w:t>
      </w:r>
    </w:p>
    <w:p w14:paraId="153F0D44" w14:textId="77777777" w:rsidR="0040049E" w:rsidRPr="00E2302A" w:rsidRDefault="0040049E" w:rsidP="0040049E">
      <w:pPr>
        <w:pStyle w:val="Heading4"/>
        <w:spacing w:line="289" w:lineRule="exact"/>
        <w:rPr>
          <w:rFonts w:ascii="Helvetica" w:hAnsi="Helvetica"/>
          <w:sz w:val="24"/>
          <w:szCs w:val="24"/>
        </w:rPr>
      </w:pPr>
      <w:r w:rsidRPr="00E2302A">
        <w:rPr>
          <w:rFonts w:ascii="Helvetica" w:hAnsi="Helvetica"/>
          <w:color w:val="231F20"/>
          <w:sz w:val="24"/>
          <w:szCs w:val="24"/>
        </w:rPr>
        <w:t xml:space="preserve">Mobile Charging Stations- $5,000.00 </w:t>
      </w:r>
    </w:p>
    <w:p w14:paraId="2EEC9B15" w14:textId="77777777" w:rsidR="0040049E" w:rsidRPr="00E2302A" w:rsidRDefault="0040049E" w:rsidP="00E2302A">
      <w:pPr>
        <w:pStyle w:val="BodyText"/>
        <w:spacing w:before="11" w:line="230" w:lineRule="auto"/>
        <w:ind w:right="-90"/>
        <w:jc w:val="both"/>
        <w:rPr>
          <w:rFonts w:ascii="Helvetica" w:hAnsi="Helvetica"/>
          <w:szCs w:val="24"/>
        </w:rPr>
      </w:pPr>
      <w:r w:rsidRPr="00E2302A">
        <w:rPr>
          <w:rFonts w:ascii="Helvetica" w:hAnsi="Helvetica"/>
          <w:color w:val="231F20"/>
          <w:szCs w:val="24"/>
        </w:rPr>
        <w:t>Charging stations will provide attendees an area to charge their mobile device or use their iPad or laptop. Your corporate logo or product on the charging stations will recognize your company’s sponsorship and will include your booth location.</w:t>
      </w:r>
    </w:p>
    <w:p w14:paraId="742977D1" w14:textId="77777777" w:rsidR="00E44A91" w:rsidRPr="00E2302A" w:rsidRDefault="00E44A91" w:rsidP="00E44A91">
      <w:pPr>
        <w:pStyle w:val="Heading4"/>
        <w:spacing w:line="289" w:lineRule="exact"/>
        <w:rPr>
          <w:rFonts w:ascii="Helvetica" w:hAnsi="Helvetica"/>
          <w:sz w:val="24"/>
          <w:szCs w:val="24"/>
        </w:rPr>
      </w:pPr>
      <w:r w:rsidRPr="00E2302A">
        <w:rPr>
          <w:rFonts w:ascii="Helvetica" w:hAnsi="Helvetica"/>
          <w:color w:val="231F20"/>
          <w:sz w:val="24"/>
          <w:szCs w:val="24"/>
        </w:rPr>
        <w:t xml:space="preserve">Product Theater - </w:t>
      </w:r>
      <w:r w:rsidR="00491745" w:rsidRPr="00E2302A">
        <w:rPr>
          <w:rFonts w:ascii="Helvetica" w:hAnsi="Helvetica"/>
          <w:color w:val="231F20"/>
          <w:sz w:val="24"/>
          <w:szCs w:val="24"/>
        </w:rPr>
        <w:t>$20,000</w:t>
      </w:r>
    </w:p>
    <w:p w14:paraId="75E694EB" w14:textId="6612A63D" w:rsidR="00E44A91" w:rsidRPr="00E2302A" w:rsidRDefault="00E44A91" w:rsidP="00E2302A">
      <w:pPr>
        <w:spacing w:after="0" w:line="240" w:lineRule="auto"/>
        <w:jc w:val="both"/>
        <w:rPr>
          <w:rFonts w:ascii="Helvetica" w:hAnsi="Helvetica"/>
          <w:sz w:val="24"/>
          <w:szCs w:val="24"/>
          <w:lang w:bidi="en-US"/>
        </w:rPr>
      </w:pPr>
      <w:r w:rsidRPr="00E2302A">
        <w:rPr>
          <w:rFonts w:ascii="Helvetica" w:hAnsi="Helvetica"/>
          <w:sz w:val="24"/>
          <w:szCs w:val="24"/>
          <w:lang w:bidi="en-US"/>
        </w:rPr>
        <w:t xml:space="preserve">Non-CME product theater will give your company the opportunity to bring in an expert speaker, present directly to attendees and educate them on your latest and greatest products, </w:t>
      </w:r>
      <w:r w:rsidR="00A51328" w:rsidRPr="00E2302A">
        <w:rPr>
          <w:rFonts w:ascii="Helvetica" w:hAnsi="Helvetica"/>
          <w:sz w:val="24"/>
          <w:szCs w:val="24"/>
          <w:lang w:bidi="en-US"/>
        </w:rPr>
        <w:t>devices,</w:t>
      </w:r>
      <w:r w:rsidRPr="00E2302A">
        <w:rPr>
          <w:rFonts w:ascii="Helvetica" w:hAnsi="Helvetica"/>
          <w:sz w:val="24"/>
          <w:szCs w:val="24"/>
          <w:lang w:bidi="en-US"/>
        </w:rPr>
        <w:t xml:space="preserve"> and pharmaceuticals</w:t>
      </w:r>
      <w:r w:rsidR="00A51328" w:rsidRPr="00E2302A">
        <w:rPr>
          <w:rFonts w:ascii="Helvetica" w:hAnsi="Helvetica"/>
          <w:sz w:val="24"/>
          <w:szCs w:val="24"/>
          <w:lang w:bidi="en-US"/>
        </w:rPr>
        <w:t xml:space="preserve">. </w:t>
      </w:r>
      <w:r w:rsidRPr="00E2302A">
        <w:rPr>
          <w:rFonts w:ascii="Helvetica" w:hAnsi="Helvetica"/>
          <w:sz w:val="24"/>
          <w:szCs w:val="24"/>
          <w:lang w:bidi="en-US"/>
        </w:rPr>
        <w:t>Contact the education specialist for detailed information.</w:t>
      </w:r>
    </w:p>
    <w:p w14:paraId="6186F3F2" w14:textId="77777777" w:rsidR="0070399A" w:rsidRDefault="0070399A" w:rsidP="0040049E">
      <w:pPr>
        <w:pStyle w:val="BodyText"/>
        <w:spacing w:before="9"/>
        <w:rPr>
          <w:rFonts w:ascii="Helvetica" w:hAnsi="Helvetica"/>
          <w:sz w:val="22"/>
        </w:rPr>
      </w:pPr>
    </w:p>
    <w:p w14:paraId="7AEE342E" w14:textId="77777777" w:rsidR="0070399A" w:rsidRDefault="0070399A" w:rsidP="0040049E">
      <w:pPr>
        <w:pStyle w:val="BodyText"/>
        <w:spacing w:before="9"/>
        <w:rPr>
          <w:rFonts w:ascii="Helvetica" w:hAnsi="Helvetica"/>
          <w:sz w:val="22"/>
        </w:rPr>
      </w:pPr>
    </w:p>
    <w:p w14:paraId="4BC72274" w14:textId="77777777" w:rsidR="0070399A" w:rsidRPr="00491745" w:rsidRDefault="0070399A" w:rsidP="0040049E">
      <w:pPr>
        <w:pStyle w:val="BodyText"/>
        <w:spacing w:before="9"/>
        <w:rPr>
          <w:rFonts w:ascii="Helvetica" w:hAnsi="Helvetica"/>
          <w:sz w:val="22"/>
        </w:rPr>
      </w:pPr>
    </w:p>
    <w:p w14:paraId="5B479D5B" w14:textId="77777777" w:rsidR="00603355" w:rsidRPr="00491745" w:rsidRDefault="00603355" w:rsidP="007D73C9">
      <w:pPr>
        <w:pStyle w:val="NoSpacing"/>
        <w:rPr>
          <w:rFonts w:ascii="Helvetica" w:hAnsi="Helvetica" w:cs="Arial"/>
          <w:sz w:val="24"/>
          <w:szCs w:val="24"/>
        </w:rPr>
      </w:pPr>
    </w:p>
    <w:p w14:paraId="656CA417" w14:textId="77777777" w:rsidR="0040049E" w:rsidRPr="00491745" w:rsidRDefault="0040049E" w:rsidP="0040049E">
      <w:pPr>
        <w:shd w:val="clear" w:color="auto" w:fill="1F497D" w:themeFill="text2"/>
        <w:jc w:val="center"/>
        <w:rPr>
          <w:rFonts w:ascii="Helvetica" w:hAnsi="Helvetica" w:cs="HelveticaNeueLTStd-BdCn"/>
          <w:b/>
          <w:bCs/>
          <w:color w:val="FFFFFF" w:themeColor="background1"/>
          <w:sz w:val="28"/>
          <w:szCs w:val="28"/>
        </w:rPr>
      </w:pPr>
      <w:r w:rsidRPr="00491745">
        <w:rPr>
          <w:rFonts w:ascii="Helvetica" w:hAnsi="Helvetica" w:cs="HelveticaNeueLTStd-BdCn"/>
          <w:b/>
          <w:bCs/>
          <w:color w:val="FFFFFF" w:themeColor="background1"/>
          <w:sz w:val="28"/>
          <w:szCs w:val="28"/>
        </w:rPr>
        <w:lastRenderedPageBreak/>
        <w:t>EXHIBIT LOCATION &amp; HOURS</w:t>
      </w:r>
    </w:p>
    <w:p w14:paraId="13E0061C" w14:textId="3CE13FE8" w:rsidR="00603355" w:rsidRPr="00491745" w:rsidRDefault="00BE642D" w:rsidP="00E2302A">
      <w:pPr>
        <w:pStyle w:val="NoSpacing"/>
        <w:jc w:val="both"/>
        <w:rPr>
          <w:rFonts w:ascii="Helvetica" w:hAnsi="Helvetica" w:cs="Arial"/>
          <w:sz w:val="24"/>
          <w:szCs w:val="24"/>
        </w:rPr>
      </w:pPr>
      <w:r>
        <w:rPr>
          <w:rFonts w:ascii="Helvetica" w:hAnsi="Helvetica" w:cs="Arial"/>
          <w:sz w:val="24"/>
          <w:szCs w:val="24"/>
        </w:rPr>
        <w:t xml:space="preserve">Exhibits will be </w:t>
      </w:r>
      <w:r w:rsidR="0040049E" w:rsidRPr="00491745">
        <w:rPr>
          <w:rFonts w:ascii="Helvetica" w:hAnsi="Helvetica" w:cs="Arial"/>
          <w:sz w:val="24"/>
          <w:szCs w:val="24"/>
        </w:rPr>
        <w:t xml:space="preserve">held in </w:t>
      </w:r>
      <w:r w:rsidR="00143819">
        <w:rPr>
          <w:rFonts w:ascii="Helvetica" w:hAnsi="Helvetica" w:cs="Arial"/>
          <w:sz w:val="24"/>
          <w:szCs w:val="24"/>
        </w:rPr>
        <w:t xml:space="preserve">ballroom foyer </w:t>
      </w:r>
      <w:r w:rsidR="0040049E" w:rsidRPr="00491745">
        <w:rPr>
          <w:rFonts w:ascii="Helvetica" w:hAnsi="Helvetica" w:cs="Arial"/>
          <w:sz w:val="24"/>
          <w:szCs w:val="24"/>
        </w:rPr>
        <w:t>near the general session</w:t>
      </w:r>
      <w:r w:rsidR="00A51328" w:rsidRPr="00491745">
        <w:rPr>
          <w:rFonts w:ascii="Helvetica" w:hAnsi="Helvetica" w:cs="Arial"/>
          <w:sz w:val="24"/>
          <w:szCs w:val="24"/>
        </w:rPr>
        <w:t xml:space="preserve">. </w:t>
      </w:r>
      <w:r w:rsidR="0040049E" w:rsidRPr="00491745">
        <w:rPr>
          <w:rFonts w:ascii="Helvetica" w:hAnsi="Helvetica" w:cs="Arial"/>
          <w:sz w:val="24"/>
          <w:szCs w:val="24"/>
        </w:rPr>
        <w:t>Refreshments and continental breakfast will be held in the meeting space</w:t>
      </w:r>
      <w:r w:rsidR="00A51328" w:rsidRPr="00491745">
        <w:rPr>
          <w:rFonts w:ascii="Helvetica" w:hAnsi="Helvetica" w:cs="Arial"/>
          <w:sz w:val="24"/>
          <w:szCs w:val="24"/>
        </w:rPr>
        <w:t xml:space="preserve">. </w:t>
      </w:r>
      <w:r w:rsidR="0040049E" w:rsidRPr="00491745">
        <w:rPr>
          <w:rFonts w:ascii="Helvetica" w:hAnsi="Helvetica" w:cs="Arial"/>
          <w:sz w:val="24"/>
          <w:szCs w:val="24"/>
        </w:rPr>
        <w:t xml:space="preserve">Storage space is </w:t>
      </w:r>
      <w:r w:rsidRPr="00491745">
        <w:rPr>
          <w:rFonts w:ascii="Helvetica" w:hAnsi="Helvetica" w:cs="Arial"/>
          <w:sz w:val="24"/>
          <w:szCs w:val="24"/>
        </w:rPr>
        <w:t>limited</w:t>
      </w:r>
      <w:r w:rsidR="0040049E" w:rsidRPr="00491745">
        <w:rPr>
          <w:rFonts w:ascii="Helvetica" w:hAnsi="Helvetica" w:cs="Arial"/>
          <w:sz w:val="24"/>
          <w:szCs w:val="24"/>
        </w:rPr>
        <w:t xml:space="preserve"> to what can fit under your skirted table.</w:t>
      </w:r>
    </w:p>
    <w:p w14:paraId="14572E66" w14:textId="77777777" w:rsidR="0040049E" w:rsidRPr="00491745" w:rsidRDefault="0040049E" w:rsidP="007D73C9">
      <w:pPr>
        <w:pStyle w:val="NoSpacing"/>
        <w:rPr>
          <w:rFonts w:ascii="Helvetica" w:hAnsi="Helvetica" w:cs="Arial"/>
          <w:sz w:val="24"/>
          <w:szCs w:val="24"/>
        </w:rPr>
      </w:pPr>
    </w:p>
    <w:tbl>
      <w:tblPr>
        <w:tblStyle w:val="TableGrid"/>
        <w:tblW w:w="9927" w:type="dxa"/>
        <w:tblBorders>
          <w:insideH w:val="none" w:sz="0" w:space="0" w:color="auto"/>
          <w:insideV w:val="none" w:sz="0" w:space="0" w:color="auto"/>
        </w:tblBorders>
        <w:tblLook w:val="04A0" w:firstRow="1" w:lastRow="0" w:firstColumn="1" w:lastColumn="0" w:noHBand="0" w:noVBand="1"/>
      </w:tblPr>
      <w:tblGrid>
        <w:gridCol w:w="5446"/>
        <w:gridCol w:w="4481"/>
      </w:tblGrid>
      <w:tr w:rsidR="00807D4A" w:rsidRPr="00491745" w14:paraId="280D7F7A" w14:textId="77777777" w:rsidTr="0070399A">
        <w:trPr>
          <w:trHeight w:val="399"/>
        </w:trPr>
        <w:tc>
          <w:tcPr>
            <w:tcW w:w="5446" w:type="dxa"/>
            <w:shd w:val="clear" w:color="auto" w:fill="DBE5F1" w:themeFill="accent1" w:themeFillTint="33"/>
          </w:tcPr>
          <w:p w14:paraId="6E60104F" w14:textId="7A43869D" w:rsidR="00807D4A" w:rsidRPr="00491745" w:rsidRDefault="00780987" w:rsidP="00D07C52">
            <w:pPr>
              <w:pStyle w:val="NoSpacing"/>
              <w:rPr>
                <w:rFonts w:ascii="Helvetica" w:hAnsi="Helvetica" w:cs="Arial"/>
                <w:b/>
                <w:sz w:val="32"/>
                <w:szCs w:val="32"/>
              </w:rPr>
            </w:pPr>
            <w:r w:rsidRPr="0070399A">
              <w:rPr>
                <w:rFonts w:ascii="Helvetica" w:hAnsi="Helvetica" w:cs="Arial"/>
                <w:b/>
                <w:sz w:val="32"/>
                <w:szCs w:val="32"/>
              </w:rPr>
              <w:t>Friday</w:t>
            </w:r>
            <w:r w:rsidR="00807D4A" w:rsidRPr="0070399A">
              <w:rPr>
                <w:rFonts w:ascii="Helvetica" w:hAnsi="Helvetica" w:cs="Arial"/>
                <w:b/>
                <w:sz w:val="32"/>
                <w:szCs w:val="32"/>
              </w:rPr>
              <w:t xml:space="preserve">, </w:t>
            </w:r>
            <w:r w:rsidRPr="0070399A">
              <w:rPr>
                <w:rFonts w:ascii="Helvetica" w:hAnsi="Helvetica" w:cs="Arial"/>
                <w:b/>
                <w:sz w:val="32"/>
                <w:szCs w:val="32"/>
              </w:rPr>
              <w:t>May 2</w:t>
            </w:r>
            <w:r w:rsidR="00807D4A" w:rsidRPr="0070399A">
              <w:rPr>
                <w:rFonts w:ascii="Helvetica" w:hAnsi="Helvetica" w:cs="Arial"/>
                <w:b/>
                <w:sz w:val="32"/>
                <w:szCs w:val="32"/>
              </w:rPr>
              <w:t>, 202</w:t>
            </w:r>
            <w:r w:rsidR="00E2302A" w:rsidRPr="0070399A">
              <w:rPr>
                <w:rFonts w:ascii="Helvetica" w:hAnsi="Helvetica" w:cs="Arial"/>
                <w:b/>
                <w:sz w:val="32"/>
                <w:szCs w:val="32"/>
              </w:rPr>
              <w:t>5</w:t>
            </w:r>
          </w:p>
        </w:tc>
        <w:tc>
          <w:tcPr>
            <w:tcW w:w="4481" w:type="dxa"/>
            <w:shd w:val="clear" w:color="auto" w:fill="DBE5F1" w:themeFill="accent1" w:themeFillTint="33"/>
          </w:tcPr>
          <w:p w14:paraId="765EA5D9" w14:textId="77777777" w:rsidR="00807D4A" w:rsidRPr="00491745" w:rsidRDefault="00807D4A" w:rsidP="00D07C52">
            <w:pPr>
              <w:pStyle w:val="NoSpacing"/>
              <w:rPr>
                <w:rFonts w:ascii="Helvetica" w:hAnsi="Helvetica" w:cs="Arial"/>
                <w:b/>
                <w:sz w:val="32"/>
                <w:szCs w:val="32"/>
              </w:rPr>
            </w:pPr>
          </w:p>
        </w:tc>
      </w:tr>
      <w:tr w:rsidR="00807D4A" w:rsidRPr="00491745" w14:paraId="6054B57E" w14:textId="77777777" w:rsidTr="0070399A">
        <w:trPr>
          <w:trHeight w:val="712"/>
        </w:trPr>
        <w:tc>
          <w:tcPr>
            <w:tcW w:w="5446" w:type="dxa"/>
          </w:tcPr>
          <w:p w14:paraId="28E038B9" w14:textId="77777777" w:rsidR="00807D4A" w:rsidRPr="00491745" w:rsidRDefault="00807D4A" w:rsidP="00D07C52">
            <w:pPr>
              <w:pStyle w:val="NoSpacing"/>
              <w:rPr>
                <w:rFonts w:ascii="Helvetica" w:hAnsi="Helvetica" w:cs="Arial"/>
                <w:sz w:val="24"/>
                <w:szCs w:val="24"/>
              </w:rPr>
            </w:pPr>
          </w:p>
          <w:p w14:paraId="65E87537" w14:textId="751F83CE" w:rsidR="00807D4A" w:rsidRPr="00491745" w:rsidRDefault="00E2302A" w:rsidP="00D07C52">
            <w:pPr>
              <w:pStyle w:val="NoSpacing"/>
              <w:rPr>
                <w:rFonts w:ascii="Helvetica" w:hAnsi="Helvetica" w:cs="Arial"/>
                <w:sz w:val="24"/>
                <w:szCs w:val="24"/>
              </w:rPr>
            </w:pPr>
            <w:r>
              <w:rPr>
                <w:rFonts w:ascii="Helvetica" w:hAnsi="Helvetica" w:cs="Arial"/>
                <w:sz w:val="24"/>
                <w:szCs w:val="24"/>
              </w:rPr>
              <w:t>1</w:t>
            </w:r>
            <w:r w:rsidR="00807D4A" w:rsidRPr="00491745">
              <w:rPr>
                <w:rFonts w:ascii="Helvetica" w:hAnsi="Helvetica" w:cs="Arial"/>
                <w:sz w:val="24"/>
                <w:szCs w:val="24"/>
              </w:rPr>
              <w:t>:</w:t>
            </w:r>
            <w:r>
              <w:rPr>
                <w:rFonts w:ascii="Helvetica" w:hAnsi="Helvetica" w:cs="Arial"/>
                <w:sz w:val="24"/>
                <w:szCs w:val="24"/>
              </w:rPr>
              <w:t>3</w:t>
            </w:r>
            <w:r w:rsidR="00807D4A" w:rsidRPr="00491745">
              <w:rPr>
                <w:rFonts w:ascii="Helvetica" w:hAnsi="Helvetica" w:cs="Arial"/>
                <w:sz w:val="24"/>
                <w:szCs w:val="24"/>
              </w:rPr>
              <w:t xml:space="preserve">0 p.m. – </w:t>
            </w:r>
            <w:r>
              <w:rPr>
                <w:rFonts w:ascii="Helvetica" w:hAnsi="Helvetica" w:cs="Arial"/>
                <w:sz w:val="24"/>
                <w:szCs w:val="24"/>
              </w:rPr>
              <w:t>4</w:t>
            </w:r>
            <w:r w:rsidR="00807D4A" w:rsidRPr="00491745">
              <w:rPr>
                <w:rFonts w:ascii="Helvetica" w:hAnsi="Helvetica" w:cs="Arial"/>
                <w:sz w:val="24"/>
                <w:szCs w:val="24"/>
              </w:rPr>
              <w:t>:</w:t>
            </w:r>
            <w:r>
              <w:rPr>
                <w:rFonts w:ascii="Helvetica" w:hAnsi="Helvetica" w:cs="Arial"/>
                <w:sz w:val="24"/>
                <w:szCs w:val="24"/>
              </w:rPr>
              <w:t>3</w:t>
            </w:r>
            <w:r w:rsidR="00807D4A" w:rsidRPr="00491745">
              <w:rPr>
                <w:rFonts w:ascii="Helvetica" w:hAnsi="Helvetica" w:cs="Arial"/>
                <w:sz w:val="24"/>
                <w:szCs w:val="24"/>
              </w:rPr>
              <w:t>0 p.m.</w:t>
            </w:r>
          </w:p>
        </w:tc>
        <w:tc>
          <w:tcPr>
            <w:tcW w:w="4481" w:type="dxa"/>
          </w:tcPr>
          <w:p w14:paraId="21E59BBE" w14:textId="77777777" w:rsidR="00807D4A" w:rsidRPr="00491745" w:rsidRDefault="00807D4A" w:rsidP="00D07C52">
            <w:pPr>
              <w:pStyle w:val="NoSpacing"/>
              <w:rPr>
                <w:rFonts w:ascii="Helvetica" w:hAnsi="Helvetica" w:cs="Arial"/>
                <w:sz w:val="24"/>
                <w:szCs w:val="24"/>
              </w:rPr>
            </w:pPr>
          </w:p>
          <w:p w14:paraId="00949CEC" w14:textId="77777777" w:rsidR="00807D4A" w:rsidRPr="00491745" w:rsidRDefault="00807D4A" w:rsidP="00D07C52">
            <w:pPr>
              <w:pStyle w:val="NoSpacing"/>
              <w:rPr>
                <w:rFonts w:ascii="Helvetica" w:hAnsi="Helvetica" w:cs="Arial"/>
                <w:sz w:val="24"/>
                <w:szCs w:val="24"/>
              </w:rPr>
            </w:pPr>
            <w:r w:rsidRPr="00491745">
              <w:rPr>
                <w:rFonts w:ascii="Helvetica" w:hAnsi="Helvetica" w:cs="Arial"/>
                <w:sz w:val="24"/>
                <w:szCs w:val="24"/>
              </w:rPr>
              <w:t>Exhibit Set-up</w:t>
            </w:r>
          </w:p>
        </w:tc>
      </w:tr>
      <w:tr w:rsidR="00807D4A" w:rsidRPr="00491745" w14:paraId="152CA4FC" w14:textId="77777777" w:rsidTr="0070399A">
        <w:trPr>
          <w:trHeight w:val="447"/>
        </w:trPr>
        <w:tc>
          <w:tcPr>
            <w:tcW w:w="5446" w:type="dxa"/>
            <w:shd w:val="clear" w:color="auto" w:fill="DBE5F1" w:themeFill="accent1" w:themeFillTint="33"/>
          </w:tcPr>
          <w:p w14:paraId="2CC37F9D" w14:textId="0BD45009" w:rsidR="00807D4A" w:rsidRPr="00491745" w:rsidRDefault="00780987" w:rsidP="00D07C52">
            <w:pPr>
              <w:pStyle w:val="NoSpacing"/>
              <w:rPr>
                <w:rFonts w:ascii="Helvetica" w:hAnsi="Helvetica" w:cs="Arial"/>
                <w:b/>
                <w:sz w:val="32"/>
                <w:szCs w:val="32"/>
              </w:rPr>
            </w:pPr>
            <w:r w:rsidRPr="0070399A">
              <w:rPr>
                <w:rFonts w:ascii="Helvetica" w:hAnsi="Helvetica" w:cs="Arial"/>
                <w:b/>
                <w:sz w:val="32"/>
                <w:szCs w:val="32"/>
              </w:rPr>
              <w:t>Saturday, May 3, 2025</w:t>
            </w:r>
          </w:p>
        </w:tc>
        <w:tc>
          <w:tcPr>
            <w:tcW w:w="4481" w:type="dxa"/>
            <w:shd w:val="clear" w:color="auto" w:fill="DBE5F1" w:themeFill="accent1" w:themeFillTint="33"/>
          </w:tcPr>
          <w:p w14:paraId="63036AFF" w14:textId="77777777" w:rsidR="00807D4A" w:rsidRPr="00491745" w:rsidRDefault="00807D4A" w:rsidP="00D07C52">
            <w:pPr>
              <w:pStyle w:val="NoSpacing"/>
              <w:rPr>
                <w:rFonts w:ascii="Helvetica" w:hAnsi="Helvetica" w:cs="Arial"/>
                <w:b/>
                <w:sz w:val="32"/>
                <w:szCs w:val="32"/>
              </w:rPr>
            </w:pPr>
          </w:p>
        </w:tc>
      </w:tr>
      <w:tr w:rsidR="00807D4A" w:rsidRPr="00491745" w14:paraId="74DE4633" w14:textId="77777777" w:rsidTr="0070399A">
        <w:trPr>
          <w:trHeight w:val="1355"/>
        </w:trPr>
        <w:tc>
          <w:tcPr>
            <w:tcW w:w="5446" w:type="dxa"/>
          </w:tcPr>
          <w:p w14:paraId="05F6DD53" w14:textId="77777777" w:rsidR="00834EB7" w:rsidRDefault="00834EB7" w:rsidP="00D07C52">
            <w:pPr>
              <w:pStyle w:val="NoSpacing"/>
              <w:rPr>
                <w:rFonts w:ascii="Helvetica" w:hAnsi="Helvetica" w:cs="Arial"/>
                <w:sz w:val="24"/>
                <w:szCs w:val="24"/>
              </w:rPr>
            </w:pPr>
          </w:p>
          <w:p w14:paraId="3D9D5800" w14:textId="02A63BB8" w:rsidR="00780987" w:rsidRDefault="00834EB7" w:rsidP="00D07C52">
            <w:pPr>
              <w:pStyle w:val="NoSpacing"/>
              <w:rPr>
                <w:rFonts w:ascii="Helvetica" w:hAnsi="Helvetica" w:cs="Arial"/>
                <w:sz w:val="24"/>
                <w:szCs w:val="24"/>
              </w:rPr>
            </w:pPr>
            <w:r>
              <w:rPr>
                <w:rFonts w:ascii="Helvetica" w:hAnsi="Helvetica" w:cs="Arial"/>
                <w:sz w:val="24"/>
                <w:szCs w:val="24"/>
              </w:rPr>
              <w:t>10:00</w:t>
            </w:r>
            <w:r w:rsidR="00807D4A" w:rsidRPr="00491745">
              <w:rPr>
                <w:rFonts w:ascii="Helvetica" w:hAnsi="Helvetica" w:cs="Arial"/>
                <w:sz w:val="24"/>
                <w:szCs w:val="24"/>
              </w:rPr>
              <w:t xml:space="preserve"> a.m. – </w:t>
            </w:r>
            <w:r>
              <w:rPr>
                <w:rFonts w:ascii="Helvetica" w:hAnsi="Helvetica" w:cs="Arial"/>
                <w:sz w:val="24"/>
                <w:szCs w:val="24"/>
              </w:rPr>
              <w:t>10</w:t>
            </w:r>
            <w:r w:rsidR="00807D4A" w:rsidRPr="00491745">
              <w:rPr>
                <w:rFonts w:ascii="Helvetica" w:hAnsi="Helvetica" w:cs="Arial"/>
                <w:sz w:val="24"/>
                <w:szCs w:val="24"/>
              </w:rPr>
              <w:t>:</w:t>
            </w:r>
            <w:r>
              <w:rPr>
                <w:rFonts w:ascii="Helvetica" w:hAnsi="Helvetica" w:cs="Arial"/>
                <w:sz w:val="24"/>
                <w:szCs w:val="24"/>
              </w:rPr>
              <w:t>3</w:t>
            </w:r>
            <w:r w:rsidR="00807D4A" w:rsidRPr="00491745">
              <w:rPr>
                <w:rFonts w:ascii="Helvetica" w:hAnsi="Helvetica" w:cs="Arial"/>
                <w:sz w:val="24"/>
                <w:szCs w:val="24"/>
              </w:rPr>
              <w:t>0 a.m.</w:t>
            </w:r>
          </w:p>
          <w:p w14:paraId="37E17A23" w14:textId="44B213B7" w:rsidR="00807D4A" w:rsidRDefault="00834EB7" w:rsidP="00D07C52">
            <w:pPr>
              <w:pStyle w:val="NoSpacing"/>
              <w:rPr>
                <w:rFonts w:ascii="Helvetica" w:hAnsi="Helvetica" w:cs="Arial"/>
                <w:sz w:val="24"/>
                <w:szCs w:val="24"/>
              </w:rPr>
            </w:pPr>
            <w:r>
              <w:rPr>
                <w:rFonts w:ascii="Helvetica" w:hAnsi="Helvetica" w:cs="Arial"/>
                <w:sz w:val="24"/>
                <w:szCs w:val="24"/>
              </w:rPr>
              <w:t>10:55</w:t>
            </w:r>
            <w:r w:rsidR="00807D4A">
              <w:rPr>
                <w:rFonts w:ascii="Helvetica" w:hAnsi="Helvetica" w:cs="Arial"/>
                <w:sz w:val="24"/>
                <w:szCs w:val="24"/>
              </w:rPr>
              <w:t xml:space="preserve"> – 1</w:t>
            </w:r>
            <w:r w:rsidR="0070399A">
              <w:rPr>
                <w:rFonts w:ascii="Helvetica" w:hAnsi="Helvetica" w:cs="Arial"/>
                <w:sz w:val="24"/>
                <w:szCs w:val="24"/>
              </w:rPr>
              <w:t>1</w:t>
            </w:r>
            <w:r w:rsidR="00807D4A">
              <w:rPr>
                <w:rFonts w:ascii="Helvetica" w:hAnsi="Helvetica" w:cs="Arial"/>
                <w:sz w:val="24"/>
                <w:szCs w:val="24"/>
              </w:rPr>
              <w:t>:</w:t>
            </w:r>
            <w:r>
              <w:rPr>
                <w:rFonts w:ascii="Helvetica" w:hAnsi="Helvetica" w:cs="Arial"/>
                <w:sz w:val="24"/>
                <w:szCs w:val="24"/>
              </w:rPr>
              <w:t>3</w:t>
            </w:r>
            <w:r w:rsidR="00807D4A">
              <w:rPr>
                <w:rFonts w:ascii="Helvetica" w:hAnsi="Helvetica" w:cs="Arial"/>
                <w:sz w:val="24"/>
                <w:szCs w:val="24"/>
              </w:rPr>
              <w:t>0 a.m.</w:t>
            </w:r>
          </w:p>
          <w:p w14:paraId="0471831F" w14:textId="0680C547" w:rsidR="0070399A" w:rsidRDefault="0070399A" w:rsidP="0070399A">
            <w:pPr>
              <w:pStyle w:val="NoSpacing"/>
              <w:rPr>
                <w:rFonts w:ascii="Helvetica" w:hAnsi="Helvetica" w:cs="Arial"/>
                <w:sz w:val="24"/>
                <w:szCs w:val="24"/>
              </w:rPr>
            </w:pPr>
            <w:r>
              <w:rPr>
                <w:rFonts w:ascii="Helvetica" w:hAnsi="Helvetica" w:cs="Arial"/>
                <w:sz w:val="24"/>
                <w:szCs w:val="24"/>
              </w:rPr>
              <w:t>12:3</w:t>
            </w:r>
            <w:r w:rsidR="00834EB7">
              <w:rPr>
                <w:rFonts w:ascii="Helvetica" w:hAnsi="Helvetica" w:cs="Arial"/>
                <w:sz w:val="24"/>
                <w:szCs w:val="24"/>
              </w:rPr>
              <w:t>5</w:t>
            </w:r>
            <w:r>
              <w:rPr>
                <w:rFonts w:ascii="Helvetica" w:hAnsi="Helvetica" w:cs="Arial"/>
                <w:sz w:val="24"/>
                <w:szCs w:val="24"/>
              </w:rPr>
              <w:t xml:space="preserve"> – 1:15 p.m.</w:t>
            </w:r>
          </w:p>
          <w:p w14:paraId="33AACA11" w14:textId="1F7ABADD" w:rsidR="00E2302A" w:rsidRPr="00491745" w:rsidRDefault="0070399A" w:rsidP="00D07C52">
            <w:pPr>
              <w:pStyle w:val="NoSpacing"/>
              <w:rPr>
                <w:rFonts w:ascii="Helvetica" w:hAnsi="Helvetica" w:cs="Arial"/>
                <w:sz w:val="24"/>
                <w:szCs w:val="24"/>
              </w:rPr>
            </w:pPr>
            <w:r>
              <w:rPr>
                <w:rFonts w:ascii="Helvetica" w:hAnsi="Helvetica" w:cs="Arial"/>
                <w:sz w:val="24"/>
                <w:szCs w:val="24"/>
              </w:rPr>
              <w:t>3:</w:t>
            </w:r>
            <w:r w:rsidR="00834EB7">
              <w:rPr>
                <w:rFonts w:ascii="Helvetica" w:hAnsi="Helvetica" w:cs="Arial"/>
                <w:sz w:val="24"/>
                <w:szCs w:val="24"/>
              </w:rPr>
              <w:t>15</w:t>
            </w:r>
            <w:r>
              <w:rPr>
                <w:rFonts w:ascii="Helvetica" w:hAnsi="Helvetica" w:cs="Arial"/>
                <w:sz w:val="24"/>
                <w:szCs w:val="24"/>
              </w:rPr>
              <w:t xml:space="preserve"> – 3:</w:t>
            </w:r>
            <w:r w:rsidR="00834EB7">
              <w:rPr>
                <w:rFonts w:ascii="Helvetica" w:hAnsi="Helvetica" w:cs="Arial"/>
                <w:sz w:val="24"/>
                <w:szCs w:val="24"/>
              </w:rPr>
              <w:t>45</w:t>
            </w:r>
            <w:r>
              <w:rPr>
                <w:rFonts w:ascii="Helvetica" w:hAnsi="Helvetica" w:cs="Arial"/>
                <w:sz w:val="24"/>
                <w:szCs w:val="24"/>
              </w:rPr>
              <w:t xml:space="preserve"> p.m.</w:t>
            </w:r>
          </w:p>
        </w:tc>
        <w:tc>
          <w:tcPr>
            <w:tcW w:w="4481" w:type="dxa"/>
          </w:tcPr>
          <w:p w14:paraId="3A16C684" w14:textId="77777777" w:rsidR="00807D4A" w:rsidRPr="00491745" w:rsidRDefault="00807D4A" w:rsidP="00D07C52">
            <w:pPr>
              <w:pStyle w:val="NoSpacing"/>
              <w:rPr>
                <w:rFonts w:ascii="Helvetica" w:hAnsi="Helvetica" w:cs="Arial"/>
                <w:sz w:val="24"/>
                <w:szCs w:val="24"/>
              </w:rPr>
            </w:pPr>
          </w:p>
          <w:p w14:paraId="16CA95B7" w14:textId="561C5B84" w:rsidR="00807D4A" w:rsidRPr="00491745" w:rsidRDefault="00E734D0" w:rsidP="00D07C52">
            <w:pPr>
              <w:pStyle w:val="NoSpacing"/>
              <w:rPr>
                <w:rFonts w:ascii="Helvetica" w:hAnsi="Helvetica" w:cs="Arial"/>
                <w:sz w:val="24"/>
                <w:szCs w:val="24"/>
              </w:rPr>
            </w:pPr>
            <w:r w:rsidRPr="00491745">
              <w:rPr>
                <w:rFonts w:ascii="Helvetica" w:hAnsi="Helvetica" w:cs="Arial"/>
                <w:sz w:val="24"/>
                <w:szCs w:val="24"/>
              </w:rPr>
              <w:t>Exhibit Set-up</w:t>
            </w:r>
          </w:p>
        </w:tc>
      </w:tr>
      <w:tr w:rsidR="00603355" w:rsidRPr="00491745" w14:paraId="56782661" w14:textId="77777777" w:rsidTr="0070399A">
        <w:trPr>
          <w:trHeight w:val="369"/>
        </w:trPr>
        <w:tc>
          <w:tcPr>
            <w:tcW w:w="5446" w:type="dxa"/>
            <w:shd w:val="clear" w:color="auto" w:fill="DBE5F1" w:themeFill="accent1" w:themeFillTint="33"/>
          </w:tcPr>
          <w:p w14:paraId="6F9BCACE" w14:textId="456E6F6A" w:rsidR="00603355" w:rsidRPr="00491745" w:rsidRDefault="00780987" w:rsidP="00143819">
            <w:pPr>
              <w:pStyle w:val="NoSpacing"/>
              <w:rPr>
                <w:rFonts w:ascii="Helvetica" w:hAnsi="Helvetica" w:cs="Arial"/>
                <w:b/>
                <w:sz w:val="32"/>
                <w:szCs w:val="32"/>
              </w:rPr>
            </w:pPr>
            <w:r w:rsidRPr="0070399A">
              <w:rPr>
                <w:rFonts w:ascii="Helvetica" w:hAnsi="Helvetica" w:cs="Arial"/>
                <w:b/>
                <w:sz w:val="32"/>
                <w:szCs w:val="32"/>
              </w:rPr>
              <w:t>Sunday, May 4, 2025</w:t>
            </w:r>
          </w:p>
        </w:tc>
        <w:tc>
          <w:tcPr>
            <w:tcW w:w="4481" w:type="dxa"/>
            <w:shd w:val="clear" w:color="auto" w:fill="DBE5F1" w:themeFill="accent1" w:themeFillTint="33"/>
          </w:tcPr>
          <w:p w14:paraId="46C0332D" w14:textId="77777777" w:rsidR="00603355" w:rsidRPr="00491745" w:rsidRDefault="00603355" w:rsidP="009621EE">
            <w:pPr>
              <w:pStyle w:val="NoSpacing"/>
              <w:rPr>
                <w:rFonts w:ascii="Helvetica" w:hAnsi="Helvetica" w:cs="Arial"/>
                <w:b/>
                <w:sz w:val="32"/>
                <w:szCs w:val="32"/>
              </w:rPr>
            </w:pPr>
          </w:p>
        </w:tc>
      </w:tr>
      <w:tr w:rsidR="00603355" w:rsidRPr="00491745" w14:paraId="529D22C3" w14:textId="77777777" w:rsidTr="0070399A">
        <w:trPr>
          <w:trHeight w:val="1427"/>
        </w:trPr>
        <w:tc>
          <w:tcPr>
            <w:tcW w:w="5446" w:type="dxa"/>
          </w:tcPr>
          <w:p w14:paraId="5A6539B1" w14:textId="77777777" w:rsidR="00603355" w:rsidRPr="00491745" w:rsidRDefault="00603355" w:rsidP="009621EE">
            <w:pPr>
              <w:pStyle w:val="NoSpacing"/>
              <w:rPr>
                <w:rFonts w:ascii="Helvetica" w:hAnsi="Helvetica" w:cs="Arial"/>
                <w:sz w:val="24"/>
                <w:szCs w:val="24"/>
              </w:rPr>
            </w:pPr>
          </w:p>
          <w:p w14:paraId="528657F4" w14:textId="2C8B10BC" w:rsidR="0070399A" w:rsidRDefault="00834EB7" w:rsidP="0070399A">
            <w:pPr>
              <w:pStyle w:val="NoSpacing"/>
              <w:rPr>
                <w:rFonts w:ascii="Helvetica" w:hAnsi="Helvetica" w:cs="Arial"/>
                <w:sz w:val="24"/>
                <w:szCs w:val="24"/>
              </w:rPr>
            </w:pPr>
            <w:r>
              <w:rPr>
                <w:rFonts w:ascii="Helvetica" w:hAnsi="Helvetica" w:cs="Arial"/>
                <w:sz w:val="24"/>
                <w:szCs w:val="24"/>
              </w:rPr>
              <w:t>9:50</w:t>
            </w:r>
            <w:r w:rsidR="0070399A">
              <w:rPr>
                <w:rFonts w:ascii="Helvetica" w:hAnsi="Helvetica" w:cs="Arial"/>
                <w:sz w:val="24"/>
                <w:szCs w:val="24"/>
              </w:rPr>
              <w:t xml:space="preserve"> – 10:30 a.m.</w:t>
            </w:r>
          </w:p>
          <w:p w14:paraId="06E91C1D" w14:textId="56852153" w:rsidR="0070399A" w:rsidRDefault="0070399A" w:rsidP="0070399A">
            <w:pPr>
              <w:pStyle w:val="NoSpacing"/>
              <w:rPr>
                <w:rFonts w:ascii="Helvetica" w:hAnsi="Helvetica" w:cs="Arial"/>
                <w:sz w:val="24"/>
                <w:szCs w:val="24"/>
              </w:rPr>
            </w:pPr>
            <w:r>
              <w:rPr>
                <w:rFonts w:ascii="Helvetica" w:hAnsi="Helvetica" w:cs="Arial"/>
                <w:sz w:val="24"/>
                <w:szCs w:val="24"/>
              </w:rPr>
              <w:t>12:</w:t>
            </w:r>
            <w:r w:rsidR="00834EB7">
              <w:rPr>
                <w:rFonts w:ascii="Helvetica" w:hAnsi="Helvetica" w:cs="Arial"/>
                <w:sz w:val="24"/>
                <w:szCs w:val="24"/>
              </w:rPr>
              <w:t>20</w:t>
            </w:r>
            <w:r>
              <w:rPr>
                <w:rFonts w:ascii="Helvetica" w:hAnsi="Helvetica" w:cs="Arial"/>
                <w:sz w:val="24"/>
                <w:szCs w:val="24"/>
              </w:rPr>
              <w:t xml:space="preserve"> – 1:</w:t>
            </w:r>
            <w:r w:rsidR="00834EB7">
              <w:rPr>
                <w:rFonts w:ascii="Helvetica" w:hAnsi="Helvetica" w:cs="Arial"/>
                <w:sz w:val="24"/>
                <w:szCs w:val="24"/>
              </w:rPr>
              <w:t>00</w:t>
            </w:r>
            <w:r>
              <w:rPr>
                <w:rFonts w:ascii="Helvetica" w:hAnsi="Helvetica" w:cs="Arial"/>
                <w:sz w:val="24"/>
                <w:szCs w:val="24"/>
              </w:rPr>
              <w:t xml:space="preserve"> p.m.</w:t>
            </w:r>
          </w:p>
          <w:p w14:paraId="0E871B32" w14:textId="0B13B056" w:rsidR="00E2302A" w:rsidRDefault="0070399A" w:rsidP="003E1765">
            <w:pPr>
              <w:pStyle w:val="NoSpacing"/>
              <w:rPr>
                <w:rFonts w:ascii="Helvetica" w:hAnsi="Helvetica" w:cs="Arial"/>
                <w:sz w:val="24"/>
                <w:szCs w:val="24"/>
              </w:rPr>
            </w:pPr>
            <w:r>
              <w:rPr>
                <w:rFonts w:ascii="Helvetica" w:hAnsi="Helvetica" w:cs="Arial"/>
                <w:sz w:val="24"/>
                <w:szCs w:val="24"/>
              </w:rPr>
              <w:t>3:0</w:t>
            </w:r>
            <w:r w:rsidR="00834EB7">
              <w:rPr>
                <w:rFonts w:ascii="Helvetica" w:hAnsi="Helvetica" w:cs="Arial"/>
                <w:sz w:val="24"/>
                <w:szCs w:val="24"/>
              </w:rPr>
              <w:t>5</w:t>
            </w:r>
            <w:r>
              <w:rPr>
                <w:rFonts w:ascii="Helvetica" w:hAnsi="Helvetica" w:cs="Arial"/>
                <w:sz w:val="24"/>
                <w:szCs w:val="24"/>
              </w:rPr>
              <w:t xml:space="preserve"> – 3:30 p.m.</w:t>
            </w:r>
          </w:p>
          <w:p w14:paraId="10116B02" w14:textId="73983039" w:rsidR="0070399A" w:rsidRPr="00491745" w:rsidRDefault="0070399A" w:rsidP="003E1765">
            <w:pPr>
              <w:pStyle w:val="NoSpacing"/>
              <w:rPr>
                <w:rFonts w:ascii="Helvetica" w:hAnsi="Helvetica" w:cs="Arial"/>
                <w:sz w:val="24"/>
                <w:szCs w:val="24"/>
              </w:rPr>
            </w:pPr>
          </w:p>
        </w:tc>
        <w:tc>
          <w:tcPr>
            <w:tcW w:w="4481" w:type="dxa"/>
          </w:tcPr>
          <w:p w14:paraId="0742D850" w14:textId="77777777" w:rsidR="00603355" w:rsidRPr="00491745" w:rsidRDefault="00603355" w:rsidP="009621EE">
            <w:pPr>
              <w:pStyle w:val="NoSpacing"/>
              <w:rPr>
                <w:rFonts w:ascii="Helvetica" w:hAnsi="Helvetica" w:cs="Arial"/>
                <w:sz w:val="24"/>
                <w:szCs w:val="24"/>
              </w:rPr>
            </w:pPr>
          </w:p>
          <w:p w14:paraId="2A712B76" w14:textId="62168031" w:rsidR="00603355" w:rsidRPr="00491745" w:rsidRDefault="00603355" w:rsidP="009621EE">
            <w:pPr>
              <w:pStyle w:val="NoSpacing"/>
              <w:rPr>
                <w:rFonts w:ascii="Helvetica" w:hAnsi="Helvetica" w:cs="Arial"/>
                <w:sz w:val="24"/>
                <w:szCs w:val="24"/>
              </w:rPr>
            </w:pPr>
            <w:r w:rsidRPr="00491745">
              <w:rPr>
                <w:rFonts w:ascii="Helvetica" w:hAnsi="Helvetica" w:cs="Arial"/>
                <w:sz w:val="24"/>
                <w:szCs w:val="24"/>
              </w:rPr>
              <w:t xml:space="preserve">Exhibit </w:t>
            </w:r>
            <w:r w:rsidR="00E834EC" w:rsidRPr="00491745">
              <w:rPr>
                <w:rFonts w:ascii="Helvetica" w:hAnsi="Helvetica" w:cs="Arial"/>
                <w:sz w:val="24"/>
                <w:szCs w:val="24"/>
              </w:rPr>
              <w:t>Hours</w:t>
            </w:r>
          </w:p>
        </w:tc>
      </w:tr>
      <w:tr w:rsidR="0067742B" w:rsidRPr="00491745" w14:paraId="16C6BCD5" w14:textId="77777777" w:rsidTr="0070399A">
        <w:trPr>
          <w:trHeight w:val="440"/>
        </w:trPr>
        <w:tc>
          <w:tcPr>
            <w:tcW w:w="5446" w:type="dxa"/>
            <w:shd w:val="clear" w:color="auto" w:fill="DBE5F1" w:themeFill="accent1" w:themeFillTint="33"/>
          </w:tcPr>
          <w:p w14:paraId="714B64F5" w14:textId="47F22A4F" w:rsidR="007D73C9" w:rsidRPr="00491745" w:rsidRDefault="00780987" w:rsidP="00143819">
            <w:pPr>
              <w:pStyle w:val="NoSpacing"/>
              <w:rPr>
                <w:rFonts w:ascii="Helvetica" w:hAnsi="Helvetica" w:cs="Arial"/>
                <w:b/>
                <w:sz w:val="32"/>
                <w:szCs w:val="32"/>
              </w:rPr>
            </w:pPr>
            <w:r w:rsidRPr="0070399A">
              <w:rPr>
                <w:rFonts w:ascii="Helvetica" w:hAnsi="Helvetica" w:cs="Arial"/>
                <w:b/>
                <w:sz w:val="32"/>
                <w:szCs w:val="32"/>
              </w:rPr>
              <w:t>Monday, May 5, 2025</w:t>
            </w:r>
          </w:p>
        </w:tc>
        <w:tc>
          <w:tcPr>
            <w:tcW w:w="4481" w:type="dxa"/>
            <w:shd w:val="clear" w:color="auto" w:fill="DBE5F1" w:themeFill="accent1" w:themeFillTint="33"/>
          </w:tcPr>
          <w:p w14:paraId="746D0E33" w14:textId="77777777" w:rsidR="007D73C9" w:rsidRPr="00491745" w:rsidRDefault="007D73C9" w:rsidP="00CF144D">
            <w:pPr>
              <w:pStyle w:val="NoSpacing"/>
              <w:rPr>
                <w:rFonts w:ascii="Helvetica" w:hAnsi="Helvetica" w:cs="Arial"/>
                <w:b/>
                <w:sz w:val="32"/>
                <w:szCs w:val="32"/>
              </w:rPr>
            </w:pPr>
          </w:p>
        </w:tc>
      </w:tr>
      <w:tr w:rsidR="0067742B" w:rsidRPr="00491745" w14:paraId="122E6A24" w14:textId="77777777" w:rsidTr="0070399A">
        <w:trPr>
          <w:trHeight w:val="1427"/>
        </w:trPr>
        <w:tc>
          <w:tcPr>
            <w:tcW w:w="5446" w:type="dxa"/>
          </w:tcPr>
          <w:p w14:paraId="6146E60F" w14:textId="77777777" w:rsidR="0067742B" w:rsidRPr="00491745" w:rsidRDefault="0067742B" w:rsidP="007D73C9">
            <w:pPr>
              <w:pStyle w:val="NoSpacing"/>
              <w:rPr>
                <w:rFonts w:ascii="Helvetica" w:hAnsi="Helvetica" w:cs="Arial"/>
                <w:sz w:val="24"/>
                <w:szCs w:val="24"/>
              </w:rPr>
            </w:pPr>
          </w:p>
          <w:p w14:paraId="316A0C3D" w14:textId="5BC18547" w:rsidR="0070399A" w:rsidRDefault="0070399A" w:rsidP="0070399A">
            <w:pPr>
              <w:pStyle w:val="NoSpacing"/>
              <w:rPr>
                <w:rFonts w:ascii="Helvetica" w:hAnsi="Helvetica" w:cs="Arial"/>
                <w:sz w:val="24"/>
                <w:szCs w:val="24"/>
              </w:rPr>
            </w:pPr>
            <w:r>
              <w:rPr>
                <w:rFonts w:ascii="Helvetica" w:hAnsi="Helvetica" w:cs="Arial"/>
                <w:sz w:val="24"/>
                <w:szCs w:val="24"/>
              </w:rPr>
              <w:t>10:00 – 10:30 a.m.</w:t>
            </w:r>
          </w:p>
          <w:p w14:paraId="4C64568D" w14:textId="4CE61DF4" w:rsidR="0070399A" w:rsidRDefault="0070399A" w:rsidP="0070399A">
            <w:pPr>
              <w:pStyle w:val="NoSpacing"/>
              <w:rPr>
                <w:rFonts w:ascii="Helvetica" w:hAnsi="Helvetica" w:cs="Arial"/>
                <w:sz w:val="24"/>
                <w:szCs w:val="24"/>
              </w:rPr>
            </w:pPr>
            <w:r>
              <w:rPr>
                <w:rFonts w:ascii="Helvetica" w:hAnsi="Helvetica" w:cs="Arial"/>
                <w:sz w:val="24"/>
                <w:szCs w:val="24"/>
              </w:rPr>
              <w:t>12:0</w:t>
            </w:r>
            <w:r w:rsidR="00834EB7">
              <w:rPr>
                <w:rFonts w:ascii="Helvetica" w:hAnsi="Helvetica" w:cs="Arial"/>
                <w:sz w:val="24"/>
                <w:szCs w:val="24"/>
              </w:rPr>
              <w:t>5</w:t>
            </w:r>
            <w:r>
              <w:rPr>
                <w:rFonts w:ascii="Helvetica" w:hAnsi="Helvetica" w:cs="Arial"/>
                <w:sz w:val="24"/>
                <w:szCs w:val="24"/>
              </w:rPr>
              <w:t xml:space="preserve"> – 1:00 p.m.</w:t>
            </w:r>
          </w:p>
          <w:p w14:paraId="0451847C" w14:textId="385D6D6F" w:rsidR="0070399A" w:rsidRDefault="0070399A" w:rsidP="003E1765">
            <w:pPr>
              <w:pStyle w:val="NoSpacing"/>
              <w:rPr>
                <w:rFonts w:ascii="Helvetica" w:hAnsi="Helvetica" w:cs="Arial"/>
                <w:sz w:val="24"/>
                <w:szCs w:val="24"/>
              </w:rPr>
            </w:pPr>
            <w:r>
              <w:rPr>
                <w:rFonts w:ascii="Helvetica" w:hAnsi="Helvetica" w:cs="Arial"/>
                <w:sz w:val="24"/>
                <w:szCs w:val="24"/>
              </w:rPr>
              <w:t>3:0</w:t>
            </w:r>
            <w:r w:rsidR="00834EB7">
              <w:rPr>
                <w:rFonts w:ascii="Helvetica" w:hAnsi="Helvetica" w:cs="Arial"/>
                <w:sz w:val="24"/>
                <w:szCs w:val="24"/>
              </w:rPr>
              <w:t>5</w:t>
            </w:r>
            <w:r>
              <w:rPr>
                <w:rFonts w:ascii="Helvetica" w:hAnsi="Helvetica" w:cs="Arial"/>
                <w:sz w:val="24"/>
                <w:szCs w:val="24"/>
              </w:rPr>
              <w:t xml:space="preserve"> – 3:30 p.m.</w:t>
            </w:r>
          </w:p>
          <w:p w14:paraId="2777DCFA" w14:textId="3449CD4B" w:rsidR="0070399A" w:rsidRPr="00491745" w:rsidRDefault="0070399A" w:rsidP="003E1765">
            <w:pPr>
              <w:pStyle w:val="NoSpacing"/>
              <w:rPr>
                <w:rFonts w:ascii="Helvetica" w:hAnsi="Helvetica" w:cs="Arial"/>
                <w:sz w:val="24"/>
                <w:szCs w:val="24"/>
              </w:rPr>
            </w:pPr>
          </w:p>
        </w:tc>
        <w:tc>
          <w:tcPr>
            <w:tcW w:w="4481" w:type="dxa"/>
          </w:tcPr>
          <w:p w14:paraId="3C6530BF" w14:textId="77777777" w:rsidR="0067742B" w:rsidRPr="00491745" w:rsidRDefault="0067742B" w:rsidP="007D73C9">
            <w:pPr>
              <w:pStyle w:val="NoSpacing"/>
              <w:rPr>
                <w:rFonts w:ascii="Helvetica" w:hAnsi="Helvetica" w:cs="Arial"/>
                <w:sz w:val="24"/>
                <w:szCs w:val="24"/>
              </w:rPr>
            </w:pPr>
          </w:p>
          <w:p w14:paraId="110BF122" w14:textId="77777777" w:rsidR="0067742B" w:rsidRPr="00491745" w:rsidRDefault="00603355" w:rsidP="007D73C9">
            <w:pPr>
              <w:pStyle w:val="NoSpacing"/>
              <w:rPr>
                <w:rFonts w:ascii="Helvetica" w:hAnsi="Helvetica" w:cs="Arial"/>
                <w:sz w:val="24"/>
                <w:szCs w:val="24"/>
              </w:rPr>
            </w:pPr>
            <w:r w:rsidRPr="00491745">
              <w:rPr>
                <w:rFonts w:ascii="Helvetica" w:hAnsi="Helvetica" w:cs="Arial"/>
                <w:sz w:val="24"/>
                <w:szCs w:val="24"/>
              </w:rPr>
              <w:t xml:space="preserve">Exhibit </w:t>
            </w:r>
            <w:r w:rsidR="00F35C7C" w:rsidRPr="00491745">
              <w:rPr>
                <w:rFonts w:ascii="Helvetica" w:hAnsi="Helvetica" w:cs="Arial"/>
                <w:sz w:val="24"/>
                <w:szCs w:val="24"/>
              </w:rPr>
              <w:t>Hours</w:t>
            </w:r>
          </w:p>
        </w:tc>
      </w:tr>
      <w:tr w:rsidR="0067742B" w:rsidRPr="00491745" w14:paraId="0712F695" w14:textId="77777777" w:rsidTr="0070399A">
        <w:trPr>
          <w:trHeight w:val="440"/>
        </w:trPr>
        <w:tc>
          <w:tcPr>
            <w:tcW w:w="5446" w:type="dxa"/>
            <w:shd w:val="clear" w:color="auto" w:fill="DBE5F1" w:themeFill="accent1" w:themeFillTint="33"/>
          </w:tcPr>
          <w:p w14:paraId="19AA90D1" w14:textId="19EABA19" w:rsidR="0067742B" w:rsidRPr="00491745" w:rsidRDefault="00143819" w:rsidP="00143819">
            <w:pPr>
              <w:pStyle w:val="NoSpacing"/>
              <w:rPr>
                <w:rFonts w:ascii="Helvetica" w:hAnsi="Helvetica" w:cs="Arial"/>
                <w:b/>
                <w:sz w:val="32"/>
                <w:szCs w:val="32"/>
              </w:rPr>
            </w:pPr>
            <w:r w:rsidRPr="0070399A">
              <w:rPr>
                <w:rFonts w:ascii="Helvetica" w:hAnsi="Helvetica" w:cs="Arial"/>
                <w:b/>
                <w:sz w:val="32"/>
                <w:szCs w:val="32"/>
              </w:rPr>
              <w:t>T</w:t>
            </w:r>
            <w:r w:rsidR="00780987" w:rsidRPr="0070399A">
              <w:rPr>
                <w:rFonts w:ascii="Helvetica" w:hAnsi="Helvetica" w:cs="Arial"/>
                <w:b/>
                <w:sz w:val="32"/>
                <w:szCs w:val="32"/>
              </w:rPr>
              <w:t>uesday</w:t>
            </w:r>
            <w:r w:rsidR="0067742B" w:rsidRPr="0070399A">
              <w:rPr>
                <w:rFonts w:ascii="Helvetica" w:hAnsi="Helvetica" w:cs="Arial"/>
                <w:b/>
                <w:sz w:val="32"/>
                <w:szCs w:val="32"/>
              </w:rPr>
              <w:t xml:space="preserve">, </w:t>
            </w:r>
            <w:r w:rsidR="00780987" w:rsidRPr="0070399A">
              <w:rPr>
                <w:rFonts w:ascii="Helvetica" w:hAnsi="Helvetica" w:cs="Arial"/>
                <w:b/>
                <w:sz w:val="32"/>
                <w:szCs w:val="32"/>
              </w:rPr>
              <w:t>May 6</w:t>
            </w:r>
            <w:r w:rsidR="008E1BEC" w:rsidRPr="0070399A">
              <w:rPr>
                <w:rFonts w:ascii="Helvetica" w:hAnsi="Helvetica" w:cs="Arial"/>
                <w:b/>
                <w:sz w:val="32"/>
                <w:szCs w:val="32"/>
              </w:rPr>
              <w:t>, 202</w:t>
            </w:r>
            <w:r w:rsidR="00E2302A" w:rsidRPr="0070399A">
              <w:rPr>
                <w:rFonts w:ascii="Helvetica" w:hAnsi="Helvetica" w:cs="Arial"/>
                <w:b/>
                <w:sz w:val="32"/>
                <w:szCs w:val="32"/>
              </w:rPr>
              <w:t>5</w:t>
            </w:r>
          </w:p>
        </w:tc>
        <w:tc>
          <w:tcPr>
            <w:tcW w:w="4481" w:type="dxa"/>
            <w:shd w:val="clear" w:color="auto" w:fill="DBE5F1" w:themeFill="accent1" w:themeFillTint="33"/>
          </w:tcPr>
          <w:p w14:paraId="3F825C12" w14:textId="77777777" w:rsidR="0067742B" w:rsidRPr="00491745" w:rsidRDefault="0067742B" w:rsidP="007D73C9">
            <w:pPr>
              <w:pStyle w:val="NoSpacing"/>
              <w:rPr>
                <w:rFonts w:ascii="Helvetica" w:hAnsi="Helvetica" w:cs="Arial"/>
              </w:rPr>
            </w:pPr>
          </w:p>
        </w:tc>
      </w:tr>
      <w:tr w:rsidR="0067742B" w:rsidRPr="00491745" w14:paraId="7FCD1DB9" w14:textId="77777777" w:rsidTr="0070399A">
        <w:trPr>
          <w:trHeight w:val="1415"/>
        </w:trPr>
        <w:tc>
          <w:tcPr>
            <w:tcW w:w="5446" w:type="dxa"/>
          </w:tcPr>
          <w:p w14:paraId="7D8A7603" w14:textId="77777777" w:rsidR="0067742B" w:rsidRPr="00491745" w:rsidRDefault="0067742B" w:rsidP="007D73C9">
            <w:pPr>
              <w:pStyle w:val="NoSpacing"/>
              <w:rPr>
                <w:rFonts w:ascii="Helvetica" w:hAnsi="Helvetica" w:cs="Arial"/>
                <w:sz w:val="24"/>
                <w:szCs w:val="24"/>
              </w:rPr>
            </w:pPr>
          </w:p>
          <w:p w14:paraId="50BC9446" w14:textId="2F2D4925" w:rsidR="0070399A" w:rsidRDefault="0070399A" w:rsidP="0070399A">
            <w:pPr>
              <w:pStyle w:val="NoSpacing"/>
              <w:rPr>
                <w:rFonts w:ascii="Helvetica" w:hAnsi="Helvetica" w:cs="Arial"/>
                <w:sz w:val="24"/>
                <w:szCs w:val="24"/>
              </w:rPr>
            </w:pPr>
            <w:r>
              <w:rPr>
                <w:rFonts w:ascii="Helvetica" w:hAnsi="Helvetica" w:cs="Arial"/>
                <w:sz w:val="24"/>
                <w:szCs w:val="24"/>
              </w:rPr>
              <w:t>10:</w:t>
            </w:r>
            <w:r w:rsidR="00834EB7">
              <w:rPr>
                <w:rFonts w:ascii="Helvetica" w:hAnsi="Helvetica" w:cs="Arial"/>
                <w:sz w:val="24"/>
                <w:szCs w:val="24"/>
              </w:rPr>
              <w:t>20</w:t>
            </w:r>
            <w:r>
              <w:rPr>
                <w:rFonts w:ascii="Helvetica" w:hAnsi="Helvetica" w:cs="Arial"/>
                <w:sz w:val="24"/>
                <w:szCs w:val="24"/>
              </w:rPr>
              <w:t xml:space="preserve"> – 11:00 a.m.</w:t>
            </w:r>
          </w:p>
          <w:p w14:paraId="6D9115B9" w14:textId="1AF5AC51" w:rsidR="0070399A" w:rsidRDefault="0070399A" w:rsidP="0070399A">
            <w:pPr>
              <w:pStyle w:val="NoSpacing"/>
              <w:rPr>
                <w:rFonts w:ascii="Helvetica" w:hAnsi="Helvetica" w:cs="Arial"/>
                <w:sz w:val="24"/>
                <w:szCs w:val="24"/>
              </w:rPr>
            </w:pPr>
            <w:r>
              <w:rPr>
                <w:rFonts w:ascii="Helvetica" w:hAnsi="Helvetica" w:cs="Arial"/>
                <w:sz w:val="24"/>
                <w:szCs w:val="24"/>
              </w:rPr>
              <w:t>12:4</w:t>
            </w:r>
            <w:r w:rsidR="00834EB7">
              <w:rPr>
                <w:rFonts w:ascii="Helvetica" w:hAnsi="Helvetica" w:cs="Arial"/>
                <w:sz w:val="24"/>
                <w:szCs w:val="24"/>
              </w:rPr>
              <w:t>0</w:t>
            </w:r>
            <w:r>
              <w:rPr>
                <w:rFonts w:ascii="Helvetica" w:hAnsi="Helvetica" w:cs="Arial"/>
                <w:sz w:val="24"/>
                <w:szCs w:val="24"/>
              </w:rPr>
              <w:t xml:space="preserve"> – 1:30 p.m.</w:t>
            </w:r>
          </w:p>
          <w:p w14:paraId="2AB67A6E" w14:textId="3C4C148C" w:rsidR="00E2302A" w:rsidRDefault="0070399A" w:rsidP="003E1765">
            <w:pPr>
              <w:pStyle w:val="NoSpacing"/>
              <w:rPr>
                <w:rFonts w:ascii="Helvetica" w:hAnsi="Helvetica" w:cs="Arial"/>
                <w:sz w:val="24"/>
                <w:szCs w:val="24"/>
              </w:rPr>
            </w:pPr>
            <w:r>
              <w:rPr>
                <w:rFonts w:ascii="Helvetica" w:hAnsi="Helvetica" w:cs="Arial"/>
                <w:sz w:val="24"/>
                <w:szCs w:val="24"/>
              </w:rPr>
              <w:t>3:</w:t>
            </w:r>
            <w:r w:rsidR="00834EB7">
              <w:rPr>
                <w:rFonts w:ascii="Helvetica" w:hAnsi="Helvetica" w:cs="Arial"/>
                <w:sz w:val="24"/>
                <w:szCs w:val="24"/>
              </w:rPr>
              <w:t>10</w:t>
            </w:r>
            <w:r>
              <w:rPr>
                <w:rFonts w:ascii="Helvetica" w:hAnsi="Helvetica" w:cs="Arial"/>
                <w:sz w:val="24"/>
                <w:szCs w:val="24"/>
              </w:rPr>
              <w:t xml:space="preserve"> – 3:30 p.m.</w:t>
            </w:r>
          </w:p>
          <w:p w14:paraId="3E4ECBE8" w14:textId="13F18A0D" w:rsidR="0070399A" w:rsidRPr="00491745" w:rsidRDefault="0070399A" w:rsidP="003E1765">
            <w:pPr>
              <w:pStyle w:val="NoSpacing"/>
              <w:rPr>
                <w:rFonts w:ascii="Helvetica" w:hAnsi="Helvetica" w:cs="Arial"/>
                <w:sz w:val="24"/>
                <w:szCs w:val="24"/>
              </w:rPr>
            </w:pPr>
          </w:p>
        </w:tc>
        <w:tc>
          <w:tcPr>
            <w:tcW w:w="4481" w:type="dxa"/>
          </w:tcPr>
          <w:p w14:paraId="6FF146F0" w14:textId="77777777" w:rsidR="0067742B" w:rsidRPr="00491745" w:rsidRDefault="0067742B" w:rsidP="007D73C9">
            <w:pPr>
              <w:pStyle w:val="NoSpacing"/>
              <w:rPr>
                <w:rFonts w:ascii="Helvetica" w:hAnsi="Helvetica" w:cs="Arial"/>
                <w:sz w:val="24"/>
                <w:szCs w:val="24"/>
              </w:rPr>
            </w:pPr>
          </w:p>
          <w:p w14:paraId="163B6638" w14:textId="77777777" w:rsidR="0067742B" w:rsidRPr="00491745" w:rsidRDefault="0067742B" w:rsidP="007D73C9">
            <w:pPr>
              <w:pStyle w:val="NoSpacing"/>
              <w:rPr>
                <w:rFonts w:ascii="Helvetica" w:hAnsi="Helvetica" w:cs="Arial"/>
                <w:sz w:val="24"/>
                <w:szCs w:val="24"/>
              </w:rPr>
            </w:pPr>
            <w:r w:rsidRPr="00491745">
              <w:rPr>
                <w:rFonts w:ascii="Helvetica" w:hAnsi="Helvetica" w:cs="Arial"/>
                <w:sz w:val="24"/>
                <w:szCs w:val="24"/>
              </w:rPr>
              <w:t>Exhibit Hours</w:t>
            </w:r>
          </w:p>
        </w:tc>
      </w:tr>
    </w:tbl>
    <w:p w14:paraId="2B70462D" w14:textId="77777777" w:rsidR="007D73C9" w:rsidRDefault="007D73C9" w:rsidP="007D73C9">
      <w:pPr>
        <w:pStyle w:val="NoSpacing"/>
        <w:rPr>
          <w:rFonts w:ascii="Helvetica" w:hAnsi="Helvetica" w:cs="Arial"/>
          <w:color w:val="1F497D" w:themeColor="text2"/>
        </w:rPr>
      </w:pPr>
    </w:p>
    <w:p w14:paraId="6DF279D0" w14:textId="0344DDD3" w:rsidR="00E734D0" w:rsidRDefault="008E1BEC" w:rsidP="0070399A">
      <w:pPr>
        <w:pStyle w:val="NoSpacing"/>
        <w:jc w:val="both"/>
        <w:rPr>
          <w:rFonts w:ascii="Helvetica" w:hAnsi="Helvetica" w:cs="Arial"/>
          <w:b/>
          <w:bCs/>
          <w:color w:val="1F497D" w:themeColor="text2"/>
          <w:sz w:val="24"/>
          <w:szCs w:val="24"/>
        </w:rPr>
      </w:pPr>
      <w:r w:rsidRPr="0070399A">
        <w:rPr>
          <w:rFonts w:ascii="Helvetica" w:hAnsi="Helvetica" w:cs="Arial"/>
          <w:b/>
          <w:bCs/>
          <w:color w:val="1F497D" w:themeColor="text2"/>
          <w:sz w:val="24"/>
          <w:szCs w:val="24"/>
        </w:rPr>
        <w:t xml:space="preserve">Ultrasound machines will be used during the </w:t>
      </w:r>
      <w:r w:rsidR="00780987" w:rsidRPr="0070399A">
        <w:rPr>
          <w:rFonts w:ascii="Helvetica" w:hAnsi="Helvetica" w:cs="Arial"/>
          <w:b/>
          <w:bCs/>
          <w:color w:val="1F497D" w:themeColor="text2"/>
          <w:sz w:val="24"/>
          <w:szCs w:val="24"/>
        </w:rPr>
        <w:t>3-D Knobology Workshop</w:t>
      </w:r>
      <w:r w:rsidRPr="0070399A">
        <w:rPr>
          <w:rFonts w:ascii="Helvetica" w:hAnsi="Helvetica" w:cs="Arial"/>
          <w:b/>
          <w:bCs/>
          <w:color w:val="1F497D" w:themeColor="text2"/>
          <w:sz w:val="24"/>
          <w:szCs w:val="24"/>
        </w:rPr>
        <w:t xml:space="preserve"> </w:t>
      </w:r>
      <w:r w:rsidR="00780987" w:rsidRPr="0070399A">
        <w:rPr>
          <w:rFonts w:ascii="Helvetica" w:hAnsi="Helvetica" w:cs="Arial"/>
          <w:b/>
          <w:bCs/>
          <w:color w:val="1F497D" w:themeColor="text2"/>
          <w:sz w:val="24"/>
          <w:szCs w:val="24"/>
        </w:rPr>
        <w:t>hands-on training</w:t>
      </w:r>
      <w:r w:rsidRPr="0070399A">
        <w:rPr>
          <w:rFonts w:ascii="Helvetica" w:hAnsi="Helvetica" w:cs="Arial"/>
          <w:b/>
          <w:bCs/>
          <w:color w:val="1F497D" w:themeColor="text2"/>
          <w:sz w:val="24"/>
          <w:szCs w:val="24"/>
        </w:rPr>
        <w:t xml:space="preserve"> sessions.  Please contact </w:t>
      </w:r>
      <w:r w:rsidR="00780987" w:rsidRPr="0070399A">
        <w:rPr>
          <w:rFonts w:ascii="Helvetica" w:hAnsi="Helvetica" w:cs="Arial"/>
          <w:b/>
          <w:bCs/>
          <w:color w:val="1F497D" w:themeColor="text2"/>
          <w:sz w:val="24"/>
          <w:szCs w:val="24"/>
        </w:rPr>
        <w:t xml:space="preserve">Lucas Westergaard </w:t>
      </w:r>
      <w:r w:rsidRPr="0070399A">
        <w:rPr>
          <w:rFonts w:ascii="Helvetica" w:hAnsi="Helvetica" w:cs="Arial"/>
          <w:b/>
          <w:bCs/>
          <w:color w:val="1F497D" w:themeColor="text2"/>
          <w:sz w:val="24"/>
          <w:szCs w:val="24"/>
        </w:rPr>
        <w:t>to provide an in-kind support with ultrasound machines.</w:t>
      </w:r>
    </w:p>
    <w:p w14:paraId="5AC5A4D3" w14:textId="77777777" w:rsidR="00E734D0" w:rsidRDefault="00E734D0" w:rsidP="0070399A">
      <w:pPr>
        <w:pStyle w:val="NoSpacing"/>
        <w:jc w:val="both"/>
        <w:rPr>
          <w:rFonts w:ascii="Helvetica" w:hAnsi="Helvetica" w:cs="Arial"/>
          <w:b/>
          <w:bCs/>
          <w:color w:val="1F497D" w:themeColor="text2"/>
          <w:sz w:val="24"/>
          <w:szCs w:val="24"/>
        </w:rPr>
      </w:pPr>
    </w:p>
    <w:p w14:paraId="233FF421" w14:textId="77777777" w:rsidR="00E734D0" w:rsidRDefault="00E734D0" w:rsidP="0070399A">
      <w:pPr>
        <w:pStyle w:val="NoSpacing"/>
        <w:jc w:val="both"/>
        <w:rPr>
          <w:rFonts w:ascii="Helvetica" w:hAnsi="Helvetica" w:cs="Arial"/>
          <w:b/>
          <w:bCs/>
          <w:color w:val="1F497D" w:themeColor="text2"/>
          <w:sz w:val="24"/>
          <w:szCs w:val="24"/>
        </w:rPr>
      </w:pPr>
    </w:p>
    <w:p w14:paraId="019C322C" w14:textId="77777777" w:rsidR="00E734D0" w:rsidRDefault="00E734D0" w:rsidP="0070399A">
      <w:pPr>
        <w:pStyle w:val="NoSpacing"/>
        <w:jc w:val="both"/>
        <w:rPr>
          <w:rFonts w:ascii="Helvetica" w:hAnsi="Helvetica" w:cs="Arial"/>
          <w:b/>
          <w:bCs/>
          <w:color w:val="1F497D" w:themeColor="text2"/>
          <w:sz w:val="24"/>
          <w:szCs w:val="24"/>
        </w:rPr>
      </w:pPr>
    </w:p>
    <w:p w14:paraId="2E93FB47" w14:textId="77777777" w:rsidR="00E734D0" w:rsidRDefault="00E734D0" w:rsidP="0070399A">
      <w:pPr>
        <w:pStyle w:val="NoSpacing"/>
        <w:jc w:val="both"/>
        <w:rPr>
          <w:rFonts w:ascii="Helvetica" w:hAnsi="Helvetica" w:cs="Arial"/>
          <w:b/>
          <w:bCs/>
          <w:color w:val="1F497D" w:themeColor="text2"/>
          <w:sz w:val="24"/>
          <w:szCs w:val="24"/>
        </w:rPr>
      </w:pPr>
    </w:p>
    <w:p w14:paraId="04CC2AC5" w14:textId="77777777" w:rsidR="00E734D0" w:rsidRDefault="00E734D0" w:rsidP="0070399A">
      <w:pPr>
        <w:pStyle w:val="NoSpacing"/>
        <w:jc w:val="both"/>
        <w:rPr>
          <w:rFonts w:ascii="Helvetica" w:hAnsi="Helvetica" w:cs="Arial"/>
          <w:b/>
          <w:bCs/>
          <w:color w:val="1F497D" w:themeColor="text2"/>
          <w:sz w:val="24"/>
          <w:szCs w:val="24"/>
        </w:rPr>
      </w:pPr>
    </w:p>
    <w:p w14:paraId="15DC07A2" w14:textId="77777777" w:rsidR="00E734D0" w:rsidRDefault="00E734D0" w:rsidP="0070399A">
      <w:pPr>
        <w:pStyle w:val="NoSpacing"/>
        <w:jc w:val="both"/>
        <w:rPr>
          <w:rFonts w:ascii="Helvetica" w:hAnsi="Helvetica" w:cs="Arial"/>
          <w:b/>
          <w:bCs/>
          <w:color w:val="1F497D" w:themeColor="text2"/>
          <w:sz w:val="24"/>
          <w:szCs w:val="24"/>
        </w:rPr>
      </w:pPr>
    </w:p>
    <w:p w14:paraId="40EAB010" w14:textId="77777777" w:rsidR="00E734D0" w:rsidRDefault="00E734D0" w:rsidP="0070399A">
      <w:pPr>
        <w:pStyle w:val="NoSpacing"/>
        <w:jc w:val="both"/>
        <w:rPr>
          <w:rFonts w:ascii="Helvetica" w:hAnsi="Helvetica" w:cs="Arial"/>
          <w:b/>
          <w:bCs/>
          <w:color w:val="1F497D" w:themeColor="text2"/>
          <w:sz w:val="24"/>
          <w:szCs w:val="24"/>
        </w:rPr>
      </w:pPr>
    </w:p>
    <w:p w14:paraId="3CF66598" w14:textId="77777777" w:rsidR="00E734D0" w:rsidRDefault="00E734D0" w:rsidP="0070399A">
      <w:pPr>
        <w:pStyle w:val="NoSpacing"/>
        <w:jc w:val="both"/>
        <w:rPr>
          <w:rFonts w:ascii="Helvetica" w:hAnsi="Helvetica" w:cs="Arial"/>
          <w:b/>
          <w:bCs/>
          <w:color w:val="1F497D" w:themeColor="text2"/>
          <w:sz w:val="24"/>
          <w:szCs w:val="24"/>
        </w:rPr>
      </w:pPr>
    </w:p>
    <w:p w14:paraId="60BF08B3" w14:textId="77777777" w:rsidR="00E734D0" w:rsidRDefault="00E734D0" w:rsidP="0070399A">
      <w:pPr>
        <w:pStyle w:val="NoSpacing"/>
        <w:jc w:val="both"/>
        <w:rPr>
          <w:rFonts w:ascii="Helvetica" w:hAnsi="Helvetica" w:cs="Arial"/>
          <w:b/>
          <w:bCs/>
          <w:color w:val="1F497D" w:themeColor="text2"/>
          <w:sz w:val="24"/>
          <w:szCs w:val="24"/>
        </w:rPr>
      </w:pPr>
    </w:p>
    <w:p w14:paraId="49C16B7B" w14:textId="77777777" w:rsidR="00E734D0" w:rsidRDefault="00E734D0" w:rsidP="0070399A">
      <w:pPr>
        <w:pStyle w:val="NoSpacing"/>
        <w:jc w:val="both"/>
        <w:rPr>
          <w:rFonts w:ascii="Helvetica" w:hAnsi="Helvetica" w:cs="Arial"/>
          <w:b/>
          <w:bCs/>
          <w:color w:val="1F497D" w:themeColor="text2"/>
          <w:sz w:val="24"/>
          <w:szCs w:val="24"/>
        </w:rPr>
      </w:pPr>
    </w:p>
    <w:p w14:paraId="21BFABBC" w14:textId="77777777" w:rsidR="00E734D0" w:rsidRPr="0070399A" w:rsidRDefault="00E734D0" w:rsidP="0070399A">
      <w:pPr>
        <w:pStyle w:val="NoSpacing"/>
        <w:jc w:val="both"/>
        <w:rPr>
          <w:rFonts w:ascii="Helvetica" w:hAnsi="Helvetica" w:cs="Arial"/>
          <w:b/>
          <w:bCs/>
          <w:color w:val="1F497D" w:themeColor="text2"/>
          <w:sz w:val="24"/>
          <w:szCs w:val="24"/>
        </w:rPr>
      </w:pPr>
    </w:p>
    <w:p w14:paraId="3DB06132" w14:textId="77777777" w:rsidR="0070399A" w:rsidRPr="0070399A" w:rsidRDefault="0070399A" w:rsidP="0070399A">
      <w:pPr>
        <w:pStyle w:val="NoSpacing"/>
        <w:jc w:val="both"/>
        <w:rPr>
          <w:rFonts w:ascii="Helvetica" w:hAnsi="Helvetica" w:cs="Arial"/>
          <w:b/>
          <w:bCs/>
          <w:color w:val="1F497D" w:themeColor="text2"/>
        </w:rPr>
      </w:pPr>
    </w:p>
    <w:p w14:paraId="0D9DCA67" w14:textId="77777777" w:rsidR="0040049E" w:rsidRPr="00491745" w:rsidRDefault="0040049E" w:rsidP="0040049E">
      <w:pPr>
        <w:shd w:val="clear" w:color="auto" w:fill="1F497D" w:themeFill="text2"/>
        <w:jc w:val="center"/>
        <w:rPr>
          <w:rFonts w:ascii="Helvetica" w:hAnsi="Helvetica" w:cs="HelveticaNeueLTStd-BdCn"/>
          <w:b/>
          <w:bCs/>
          <w:color w:val="FFFFFF" w:themeColor="background1"/>
          <w:sz w:val="28"/>
          <w:szCs w:val="28"/>
        </w:rPr>
      </w:pPr>
      <w:r w:rsidRPr="00491745">
        <w:rPr>
          <w:rFonts w:ascii="Helvetica" w:hAnsi="Helvetica" w:cs="HelveticaNeueLTStd-BdCn"/>
          <w:b/>
          <w:bCs/>
          <w:color w:val="FFFFFF" w:themeColor="background1"/>
          <w:sz w:val="28"/>
          <w:szCs w:val="28"/>
        </w:rPr>
        <w:lastRenderedPageBreak/>
        <w:t>EXHIBITOR INFORMATION &amp; LOGISTICS</w:t>
      </w:r>
    </w:p>
    <w:p w14:paraId="796A9AFF" w14:textId="77777777" w:rsidR="0040049E" w:rsidRPr="00CC5685" w:rsidRDefault="0040049E" w:rsidP="007D73C9">
      <w:pPr>
        <w:pStyle w:val="NoSpacing"/>
        <w:rPr>
          <w:rFonts w:ascii="Helvetica" w:hAnsi="Helvetica" w:cs="Arial"/>
          <w:color w:val="1F497D" w:themeColor="text2"/>
          <w:sz w:val="2"/>
          <w:szCs w:val="2"/>
        </w:rPr>
      </w:pPr>
    </w:p>
    <w:p w14:paraId="34818867" w14:textId="77777777" w:rsidR="00EE56F5" w:rsidRPr="00491745" w:rsidRDefault="00EE56F5" w:rsidP="00EE56F5">
      <w:pPr>
        <w:pStyle w:val="NoSpacing"/>
        <w:rPr>
          <w:rFonts w:ascii="Helvetica" w:hAnsi="Helvetica" w:cs="Arial"/>
          <w:color w:val="1F497D" w:themeColor="text2"/>
          <w:sz w:val="28"/>
          <w:szCs w:val="28"/>
        </w:rPr>
      </w:pPr>
      <w:r>
        <w:rPr>
          <w:rFonts w:ascii="Helvetica" w:hAnsi="Helvetica" w:cs="HelveticaNeueLTStd-BdCn"/>
          <w:b/>
          <w:bCs/>
          <w:color w:val="1F497D" w:themeColor="text2"/>
          <w:sz w:val="28"/>
          <w:szCs w:val="28"/>
        </w:rPr>
        <w:t>Shipping</w:t>
      </w:r>
    </w:p>
    <w:p w14:paraId="685A9E39" w14:textId="5D8ABF27" w:rsidR="00EE56F5" w:rsidRDefault="00EE56F5" w:rsidP="006D2F5D">
      <w:pPr>
        <w:pStyle w:val="NormalWeb"/>
        <w:shd w:val="clear" w:color="auto" w:fill="FFFFFF"/>
        <w:spacing w:before="0" w:beforeAutospacing="0"/>
        <w:jc w:val="both"/>
        <w:rPr>
          <w:rFonts w:ascii="Helvetica" w:hAnsi="Helvetica" w:cs="Helvetica"/>
          <w:color w:val="1A1A1A"/>
        </w:rPr>
      </w:pPr>
      <w:r w:rsidRPr="006D2F5D">
        <w:rPr>
          <w:rFonts w:ascii="Helvetica" w:hAnsi="Helvetica" w:cs="Helvetica"/>
          <w:color w:val="1A1A1A"/>
        </w:rPr>
        <w:t xml:space="preserve">Packages may be shipped directly to the hotel but may not arrive more than </w:t>
      </w:r>
      <w:r w:rsidR="00A51328" w:rsidRPr="006D2F5D">
        <w:rPr>
          <w:rFonts w:ascii="Helvetica" w:hAnsi="Helvetica" w:cs="Helvetica"/>
          <w:color w:val="1A1A1A"/>
        </w:rPr>
        <w:t>three (</w:t>
      </w:r>
      <w:r w:rsidRPr="006D2F5D">
        <w:rPr>
          <w:rFonts w:ascii="Helvetica" w:hAnsi="Helvetica" w:cs="Helvetica"/>
          <w:color w:val="1A1A1A"/>
        </w:rPr>
        <w:t xml:space="preserve">3) </w:t>
      </w:r>
      <w:r w:rsidR="00083D24" w:rsidRPr="006D2F5D">
        <w:rPr>
          <w:rFonts w:ascii="Helvetica" w:hAnsi="Helvetica" w:cs="Helvetica"/>
          <w:color w:val="1A1A1A"/>
        </w:rPr>
        <w:t>d</w:t>
      </w:r>
      <w:r w:rsidRPr="006D2F5D">
        <w:rPr>
          <w:rFonts w:ascii="Helvetica" w:hAnsi="Helvetica" w:cs="Helvetica"/>
          <w:color w:val="1A1A1A"/>
        </w:rPr>
        <w:t>ays prior to the meeting</w:t>
      </w:r>
      <w:r w:rsidR="00A51328" w:rsidRPr="006D2F5D">
        <w:rPr>
          <w:rFonts w:ascii="Helvetica" w:hAnsi="Helvetica" w:cs="Helvetica"/>
          <w:color w:val="1A1A1A"/>
        </w:rPr>
        <w:t>.</w:t>
      </w:r>
      <w:r w:rsidR="006D2F5D">
        <w:rPr>
          <w:rFonts w:ascii="Helvetica" w:hAnsi="Helvetica" w:cs="Helvetica"/>
          <w:color w:val="1A1A1A"/>
        </w:rPr>
        <w:t xml:space="preserve"> </w:t>
      </w:r>
      <w:r w:rsidRPr="006D2F5D">
        <w:rPr>
          <w:rFonts w:ascii="Helvetica" w:hAnsi="Helvetica" w:cs="Helvetica"/>
          <w:color w:val="1A1A1A"/>
        </w:rPr>
        <w:t>Package charges will apply at the hotel</w:t>
      </w:r>
      <w:r w:rsidR="00A51328" w:rsidRPr="006D2F5D">
        <w:rPr>
          <w:rFonts w:ascii="Helvetica" w:hAnsi="Helvetica" w:cs="Helvetica"/>
          <w:color w:val="1A1A1A"/>
        </w:rPr>
        <w:t xml:space="preserve">. </w:t>
      </w:r>
    </w:p>
    <w:p w14:paraId="49FBB8AA" w14:textId="08CB4BD2" w:rsidR="008B6A3D" w:rsidRDefault="008B6A3D" w:rsidP="006D2F5D">
      <w:pPr>
        <w:pStyle w:val="NormalWeb"/>
        <w:shd w:val="clear" w:color="auto" w:fill="FFFFFF"/>
        <w:spacing w:before="0" w:beforeAutospacing="0"/>
        <w:jc w:val="both"/>
        <w:rPr>
          <w:rFonts w:ascii="Helvetica" w:hAnsi="Helvetica" w:cs="Helvetica"/>
          <w:color w:val="1A1A1A"/>
        </w:rPr>
      </w:pPr>
      <w:r>
        <w:rPr>
          <w:rFonts w:ascii="Helvetica" w:hAnsi="Helvetica" w:cs="Helvetica"/>
          <w:color w:val="1A1A1A"/>
        </w:rPr>
        <w:t xml:space="preserve">You must fill out a Shipping Form provided </w:t>
      </w:r>
      <w:r w:rsidR="00894099">
        <w:rPr>
          <w:rFonts w:ascii="Helvetica" w:hAnsi="Helvetica" w:cs="Helvetica"/>
          <w:color w:val="1A1A1A"/>
        </w:rPr>
        <w:t xml:space="preserve">by the Hilton Hotel. Any shipment </w:t>
      </w:r>
      <w:r w:rsidR="00014ED5">
        <w:rPr>
          <w:rFonts w:ascii="Helvetica" w:hAnsi="Helvetica" w:cs="Helvetica"/>
          <w:color w:val="1A1A1A"/>
        </w:rPr>
        <w:t>sent without a shipping form will be refused by the Hilton Hotel. Contact Lucas Westergaard for questions. This will be provided in the exhibitor information email.</w:t>
      </w:r>
    </w:p>
    <w:p w14:paraId="3834A3C2" w14:textId="16EDBE10" w:rsidR="00014ED5" w:rsidRPr="006D2F5D" w:rsidRDefault="00014ED5" w:rsidP="006D2F5D">
      <w:pPr>
        <w:pStyle w:val="NormalWeb"/>
        <w:shd w:val="clear" w:color="auto" w:fill="FFFFFF"/>
        <w:spacing w:before="0" w:beforeAutospacing="0"/>
        <w:jc w:val="both"/>
        <w:rPr>
          <w:rFonts w:ascii="Helvetica" w:hAnsi="Helvetica" w:cs="Helvetica"/>
          <w:color w:val="1A1A1A"/>
        </w:rPr>
      </w:pPr>
      <w:r>
        <w:rPr>
          <w:rFonts w:ascii="Helvetica" w:hAnsi="Helvetica" w:cs="Helvetica"/>
          <w:color w:val="1A1A1A"/>
        </w:rPr>
        <w:t>Westergaard.lucas@mayo.edu</w:t>
      </w:r>
    </w:p>
    <w:p w14:paraId="261CAE77" w14:textId="0E486403" w:rsidR="00EE56F5" w:rsidRDefault="00780987" w:rsidP="006D2F5D">
      <w:pPr>
        <w:autoSpaceDE w:val="0"/>
        <w:autoSpaceDN w:val="0"/>
        <w:adjustRightInd w:val="0"/>
        <w:spacing w:line="240" w:lineRule="auto"/>
        <w:rPr>
          <w:rFonts w:ascii="Helvetica" w:hAnsi="Helvetica" w:cs="Helvetica"/>
          <w:color w:val="1A1A1A"/>
          <w:sz w:val="24"/>
          <w:szCs w:val="24"/>
        </w:rPr>
      </w:pPr>
      <w:r w:rsidRPr="00780987">
        <w:rPr>
          <w:rFonts w:ascii="Helvetica" w:hAnsi="Helvetica" w:cs="Helvetica"/>
          <w:b/>
          <w:bCs/>
          <w:sz w:val="24"/>
          <w:szCs w:val="24"/>
          <w:u w:val="single"/>
        </w:rPr>
        <w:t>Hilton Rochester Mayo Clinic</w:t>
      </w:r>
      <w:r w:rsidR="008E1BEC" w:rsidRPr="006D2F5D">
        <w:rPr>
          <w:rFonts w:ascii="Helvetica" w:hAnsi="Helvetica" w:cs="Helvetica"/>
          <w:sz w:val="24"/>
          <w:szCs w:val="24"/>
        </w:rPr>
        <w:br/>
      </w:r>
      <w:r w:rsidRPr="00780987">
        <w:rPr>
          <w:rFonts w:ascii="Helvetica" w:hAnsi="Helvetica" w:cs="Helvetica"/>
          <w:sz w:val="24"/>
          <w:szCs w:val="24"/>
          <w:shd w:val="clear" w:color="auto" w:fill="FFFFFF"/>
        </w:rPr>
        <w:t>10 E Center St</w:t>
      </w:r>
      <w:r w:rsidR="008E1BEC" w:rsidRPr="006D2F5D">
        <w:rPr>
          <w:rFonts w:ascii="Helvetica" w:hAnsi="Helvetica" w:cs="Helvetica"/>
          <w:sz w:val="24"/>
          <w:szCs w:val="24"/>
        </w:rPr>
        <w:br/>
      </w:r>
      <w:r w:rsidRPr="00780987">
        <w:rPr>
          <w:rFonts w:ascii="Helvetica" w:hAnsi="Helvetica" w:cs="Helvetica"/>
          <w:sz w:val="24"/>
          <w:szCs w:val="24"/>
          <w:shd w:val="clear" w:color="auto" w:fill="FFFFFF"/>
        </w:rPr>
        <w:t>Rochester, MN 55904</w:t>
      </w:r>
      <w:r w:rsidR="006D2F5D">
        <w:rPr>
          <w:rFonts w:ascii="Helvetica" w:hAnsi="Helvetica" w:cs="Helvetica"/>
          <w:sz w:val="24"/>
          <w:szCs w:val="24"/>
          <w:shd w:val="clear" w:color="auto" w:fill="FFFFFF"/>
        </w:rPr>
        <w:br/>
      </w:r>
      <w:r w:rsidR="00083D24" w:rsidRPr="006D2F5D">
        <w:rPr>
          <w:rFonts w:ascii="Helvetica" w:hAnsi="Helvetica" w:cs="Helvetica"/>
          <w:bCs/>
          <w:color w:val="1F497D" w:themeColor="text2"/>
          <w:sz w:val="24"/>
          <w:szCs w:val="24"/>
        </w:rPr>
        <w:t>Conference Name:</w:t>
      </w:r>
      <w:r w:rsidR="006D2F5D" w:rsidRPr="006D2F5D">
        <w:rPr>
          <w:rFonts w:ascii="Helvetica" w:hAnsi="Helvetica" w:cs="Helvetica"/>
          <w:bCs/>
          <w:color w:val="1F497D" w:themeColor="text2"/>
          <w:sz w:val="24"/>
          <w:szCs w:val="24"/>
        </w:rPr>
        <w:t xml:space="preserve"> </w:t>
      </w:r>
      <w:r w:rsidR="00807D4A" w:rsidRPr="006D2F5D">
        <w:rPr>
          <w:rFonts w:ascii="Helvetica" w:hAnsi="Helvetica" w:cs="Helvetica"/>
          <w:bCs/>
          <w:color w:val="1F497D" w:themeColor="text2"/>
          <w:sz w:val="24"/>
          <w:szCs w:val="24"/>
        </w:rPr>
        <w:t xml:space="preserve">Mayo Clinic / </w:t>
      </w:r>
      <w:r>
        <w:rPr>
          <w:rFonts w:ascii="Helvetica" w:hAnsi="Helvetica" w:cs="Helvetica"/>
          <w:bCs/>
          <w:color w:val="1F497D" w:themeColor="text2"/>
          <w:sz w:val="24"/>
          <w:szCs w:val="24"/>
        </w:rPr>
        <w:t>May</w:t>
      </w:r>
      <w:r w:rsidR="008E1BEC" w:rsidRPr="006D2F5D">
        <w:rPr>
          <w:rFonts w:ascii="Helvetica" w:hAnsi="Helvetica" w:cs="Helvetica"/>
          <w:bCs/>
          <w:color w:val="1F497D" w:themeColor="text2"/>
          <w:sz w:val="24"/>
          <w:szCs w:val="24"/>
        </w:rPr>
        <w:t xml:space="preserve">. </w:t>
      </w:r>
      <w:r>
        <w:rPr>
          <w:rFonts w:ascii="Helvetica" w:hAnsi="Helvetica" w:cs="Helvetica"/>
          <w:bCs/>
          <w:color w:val="1F497D" w:themeColor="text2"/>
          <w:sz w:val="24"/>
          <w:szCs w:val="24"/>
        </w:rPr>
        <w:t>3</w:t>
      </w:r>
      <w:r w:rsidR="008E1BEC" w:rsidRPr="006D2F5D">
        <w:rPr>
          <w:rFonts w:ascii="Helvetica" w:hAnsi="Helvetica" w:cs="Helvetica"/>
          <w:bCs/>
          <w:color w:val="1F497D" w:themeColor="text2"/>
          <w:sz w:val="24"/>
          <w:szCs w:val="24"/>
        </w:rPr>
        <w:t>-</w:t>
      </w:r>
      <w:r>
        <w:rPr>
          <w:rFonts w:ascii="Helvetica" w:hAnsi="Helvetica" w:cs="Helvetica"/>
          <w:bCs/>
          <w:color w:val="1F497D" w:themeColor="text2"/>
          <w:sz w:val="24"/>
          <w:szCs w:val="24"/>
        </w:rPr>
        <w:t>7</w:t>
      </w:r>
      <w:r w:rsidR="008E1BEC" w:rsidRPr="006D2F5D">
        <w:rPr>
          <w:rFonts w:ascii="Helvetica" w:hAnsi="Helvetica" w:cs="Helvetica"/>
          <w:bCs/>
          <w:color w:val="1F497D" w:themeColor="text2"/>
          <w:sz w:val="24"/>
          <w:szCs w:val="24"/>
        </w:rPr>
        <w:t xml:space="preserve"> / </w:t>
      </w:r>
      <w:r>
        <w:rPr>
          <w:rFonts w:ascii="Helvetica" w:hAnsi="Helvetica" w:cs="Helvetica"/>
          <w:bCs/>
          <w:color w:val="1F497D" w:themeColor="text2"/>
          <w:sz w:val="24"/>
          <w:szCs w:val="24"/>
        </w:rPr>
        <w:t>April Dahl</w:t>
      </w:r>
      <w:r w:rsidR="00083D24" w:rsidRPr="006D2F5D">
        <w:rPr>
          <w:rFonts w:ascii="Helvetica" w:hAnsi="Helvetica" w:cs="Helvetica"/>
          <w:b/>
          <w:color w:val="1F497D" w:themeColor="text2"/>
          <w:sz w:val="24"/>
          <w:szCs w:val="24"/>
        </w:rPr>
        <w:br/>
      </w:r>
      <w:r w:rsidR="006D2F5D">
        <w:rPr>
          <w:rFonts w:ascii="Helvetica" w:hAnsi="Helvetica" w:cs="Helvetica"/>
          <w:color w:val="1A1A1A"/>
          <w:sz w:val="24"/>
          <w:szCs w:val="24"/>
        </w:rPr>
        <w:br/>
        <w:t>Return sh</w:t>
      </w:r>
      <w:r w:rsidR="00EE56F5" w:rsidRPr="006D2F5D">
        <w:rPr>
          <w:rFonts w:ascii="Helvetica" w:hAnsi="Helvetica" w:cs="Helvetica"/>
          <w:color w:val="1A1A1A"/>
          <w:sz w:val="24"/>
          <w:szCs w:val="24"/>
        </w:rPr>
        <w:t>ipping from the hotel</w:t>
      </w:r>
      <w:r w:rsidR="006D2F5D">
        <w:rPr>
          <w:rFonts w:ascii="Helvetica" w:hAnsi="Helvetica" w:cs="Helvetica"/>
          <w:color w:val="1A1A1A"/>
          <w:sz w:val="24"/>
          <w:szCs w:val="24"/>
        </w:rPr>
        <w:t xml:space="preserve">: </w:t>
      </w:r>
      <w:r w:rsidR="0082438C" w:rsidRPr="006D2F5D">
        <w:rPr>
          <w:rFonts w:ascii="Helvetica" w:hAnsi="Helvetica" w:cs="Helvetica"/>
          <w:color w:val="1A1A1A"/>
          <w:sz w:val="24"/>
          <w:szCs w:val="24"/>
        </w:rPr>
        <w:t>A</w:t>
      </w:r>
      <w:r w:rsidR="00EE56F5" w:rsidRPr="006D2F5D">
        <w:rPr>
          <w:rFonts w:ascii="Helvetica" w:hAnsi="Helvetica" w:cs="Helvetica"/>
          <w:color w:val="1A1A1A"/>
          <w:sz w:val="24"/>
          <w:szCs w:val="24"/>
        </w:rPr>
        <w:t xml:space="preserve">rrangements must be made directly with the hotel business center. </w:t>
      </w:r>
    </w:p>
    <w:p w14:paraId="2D9ABF2B" w14:textId="77777777" w:rsidR="00CC5685" w:rsidRPr="006D2F5D" w:rsidRDefault="00CC5685" w:rsidP="006D2F5D">
      <w:pPr>
        <w:autoSpaceDE w:val="0"/>
        <w:autoSpaceDN w:val="0"/>
        <w:adjustRightInd w:val="0"/>
        <w:spacing w:line="240" w:lineRule="auto"/>
        <w:rPr>
          <w:rFonts w:ascii="Helvetica" w:hAnsi="Helvetica" w:cs="Helvetica"/>
          <w:color w:val="1A1A1A"/>
          <w:sz w:val="24"/>
          <w:szCs w:val="24"/>
        </w:rPr>
      </w:pPr>
    </w:p>
    <w:p w14:paraId="355DC3BA" w14:textId="52402460" w:rsidR="00BE642D" w:rsidRPr="00BE642D" w:rsidRDefault="006D2F5D" w:rsidP="00CC5685">
      <w:pPr>
        <w:shd w:val="clear" w:color="auto" w:fill="1F497D" w:themeFill="text2"/>
        <w:jc w:val="center"/>
        <w:rPr>
          <w:rFonts w:ascii="Helvetica" w:hAnsi="Helvetica" w:cs="Arial"/>
          <w:b/>
          <w:color w:val="1F497D" w:themeColor="text2"/>
          <w:sz w:val="28"/>
          <w:szCs w:val="28"/>
        </w:rPr>
      </w:pPr>
      <w:r w:rsidRPr="00491745">
        <w:rPr>
          <w:rFonts w:ascii="Helvetica" w:hAnsi="Helvetica" w:cs="HelveticaNeueLTStd-BdCn"/>
          <w:b/>
          <w:bCs/>
          <w:color w:val="FFFFFF" w:themeColor="background1"/>
          <w:sz w:val="28"/>
          <w:szCs w:val="28"/>
        </w:rPr>
        <w:t xml:space="preserve">EXHIBITOR </w:t>
      </w:r>
      <w:r w:rsidR="00CC5685">
        <w:rPr>
          <w:rFonts w:ascii="Helvetica" w:hAnsi="Helvetica" w:cs="HelveticaNeueLTStd-BdCn"/>
          <w:b/>
          <w:bCs/>
          <w:color w:val="FFFFFF" w:themeColor="background1"/>
          <w:sz w:val="28"/>
          <w:szCs w:val="28"/>
        </w:rPr>
        <w:t>POLICIES</w:t>
      </w:r>
    </w:p>
    <w:p w14:paraId="692A8EC2" w14:textId="758F73C4" w:rsidR="00BE642D" w:rsidRPr="009F24AE" w:rsidRDefault="00BE642D" w:rsidP="00CC5685">
      <w:pPr>
        <w:ind w:right="-90"/>
        <w:jc w:val="both"/>
        <w:rPr>
          <w:rFonts w:ascii="Helvetica" w:hAnsi="Helvetica" w:cs="Helvetica"/>
          <w:sz w:val="24"/>
          <w:szCs w:val="24"/>
        </w:rPr>
      </w:pPr>
      <w:r w:rsidRPr="009F24AE">
        <w:rPr>
          <w:rFonts w:ascii="Helvetica" w:hAnsi="Helvetica" w:cs="Helvetica"/>
          <w:sz w:val="24"/>
          <w:szCs w:val="24"/>
        </w:rPr>
        <w:t>Each company may designate up to two persons to be responsible for the exhibit space during the exhibit times</w:t>
      </w:r>
      <w:r w:rsidR="00A51328" w:rsidRPr="009F24AE">
        <w:rPr>
          <w:rFonts w:ascii="Helvetica" w:hAnsi="Helvetica" w:cs="Helvetica"/>
          <w:sz w:val="24"/>
          <w:szCs w:val="24"/>
        </w:rPr>
        <w:t xml:space="preserve">. </w:t>
      </w:r>
      <w:r w:rsidRPr="009F24AE">
        <w:rPr>
          <w:rFonts w:ascii="Helvetica" w:hAnsi="Helvetica" w:cs="Helvetica"/>
          <w:sz w:val="24"/>
          <w:szCs w:val="24"/>
        </w:rPr>
        <w:t>Exhibit representatives are not eligible to enter the educational sessions unless registered as an attendee</w:t>
      </w:r>
      <w:r w:rsidR="00A51328" w:rsidRPr="009F24AE">
        <w:rPr>
          <w:rFonts w:ascii="Helvetica" w:hAnsi="Helvetica" w:cs="Helvetica"/>
          <w:sz w:val="24"/>
          <w:szCs w:val="24"/>
        </w:rPr>
        <w:t xml:space="preserve">. </w:t>
      </w:r>
      <w:r w:rsidRPr="009F24AE">
        <w:rPr>
          <w:rFonts w:ascii="Helvetica" w:hAnsi="Helvetica" w:cs="Helvetica"/>
          <w:sz w:val="24"/>
          <w:szCs w:val="24"/>
        </w:rPr>
        <w:t xml:space="preserve">Exhibit reps who wish to register as an attendee are not eligible to obtain a syllabus unless they are also a registered healthcare provider. </w:t>
      </w:r>
    </w:p>
    <w:p w14:paraId="20B3A0AA" w14:textId="77777777" w:rsidR="00BE642D" w:rsidRPr="009F24AE" w:rsidRDefault="00BE642D" w:rsidP="00CC5685">
      <w:pPr>
        <w:ind w:right="-90"/>
        <w:jc w:val="both"/>
        <w:rPr>
          <w:rFonts w:ascii="Helvetica" w:hAnsi="Helvetica" w:cs="Helvetica"/>
          <w:sz w:val="24"/>
          <w:szCs w:val="24"/>
        </w:rPr>
      </w:pPr>
      <w:r w:rsidRPr="009F24AE">
        <w:rPr>
          <w:rFonts w:ascii="Helvetica" w:hAnsi="Helvetica" w:cs="Helvetica"/>
          <w:sz w:val="24"/>
          <w:szCs w:val="24"/>
        </w:rPr>
        <w:t>Exhibits and exhibitors must comply with all relevant Mayo Clinic, American Medical Association, and Accreditation Council for Continuing Medical Education policies.</w:t>
      </w:r>
    </w:p>
    <w:p w14:paraId="26275AB9" w14:textId="42FB79F2" w:rsidR="00BE642D" w:rsidRPr="009F24AE" w:rsidRDefault="00BE642D" w:rsidP="00CC5685">
      <w:pPr>
        <w:ind w:right="-90"/>
        <w:jc w:val="both"/>
        <w:rPr>
          <w:rFonts w:ascii="Helvetica" w:hAnsi="Helvetica" w:cs="Helvetica"/>
          <w:sz w:val="24"/>
          <w:szCs w:val="24"/>
        </w:rPr>
      </w:pPr>
      <w:r w:rsidRPr="009F24AE">
        <w:rPr>
          <w:rFonts w:ascii="Helvetica" w:hAnsi="Helvetica" w:cs="Helvetica"/>
          <w:sz w:val="24"/>
          <w:szCs w:val="24"/>
        </w:rPr>
        <w:t>At the discretion of the meeting organizers, exhibitors may be permitted to attend one or two talks or presentations within the activity without payment of a registration fee</w:t>
      </w:r>
      <w:r w:rsidR="00A51328" w:rsidRPr="009F24AE">
        <w:rPr>
          <w:rFonts w:ascii="Helvetica" w:hAnsi="Helvetica" w:cs="Helvetica"/>
          <w:sz w:val="24"/>
          <w:szCs w:val="24"/>
        </w:rPr>
        <w:t xml:space="preserve">. </w:t>
      </w:r>
      <w:r w:rsidRPr="009F24AE">
        <w:rPr>
          <w:rFonts w:ascii="Helvetica" w:hAnsi="Helvetica" w:cs="Helvetica"/>
          <w:sz w:val="24"/>
          <w:szCs w:val="24"/>
        </w:rPr>
        <w:t xml:space="preserve">Exhibitor representatives shall not be invited to, or included in, attendee or faculty dinners within the activity program. Mayo Clinic considers including representatives of exhibitor organizations in such events to create a perceived conflict of interest that may negatively influence attendees’ view of the event, Mayo Clinic, or Mayo Clinic representatives. </w:t>
      </w:r>
    </w:p>
    <w:p w14:paraId="4ED03131" w14:textId="77777777" w:rsidR="00BE642D" w:rsidRPr="009F24AE" w:rsidRDefault="00BE642D" w:rsidP="00CC5685">
      <w:pPr>
        <w:ind w:right="-90"/>
        <w:jc w:val="both"/>
        <w:rPr>
          <w:rFonts w:ascii="Helvetica" w:hAnsi="Helvetica" w:cs="Helvetica"/>
          <w:sz w:val="24"/>
          <w:szCs w:val="24"/>
        </w:rPr>
      </w:pPr>
      <w:r w:rsidRPr="009F24AE">
        <w:rPr>
          <w:rFonts w:ascii="Helvetica" w:hAnsi="Helvetica" w:cs="Helvetica"/>
          <w:sz w:val="24"/>
          <w:szCs w:val="24"/>
        </w:rPr>
        <w:t>Exhibitors shall not distribute materials of a promotional nature to participants. Providing items for healthcare professionals’ use, even if they are practice-related items of minimal value, may foster misperceptions that company interactions with healthcare professionals are not based on informing them about medical and scientific issues. Such non-educational items should not be offered even if they are accompanied by educational materials.</w:t>
      </w:r>
    </w:p>
    <w:p w14:paraId="23FBF14E" w14:textId="063EDE23" w:rsidR="00BE642D" w:rsidRPr="009F24AE" w:rsidRDefault="00BE642D" w:rsidP="00CC5685">
      <w:pPr>
        <w:ind w:right="-90"/>
        <w:jc w:val="both"/>
        <w:rPr>
          <w:rFonts w:ascii="Helvetica" w:hAnsi="Helvetica" w:cs="Helvetica"/>
          <w:sz w:val="24"/>
          <w:szCs w:val="24"/>
        </w:rPr>
      </w:pPr>
      <w:r w:rsidRPr="009F24AE">
        <w:rPr>
          <w:rFonts w:ascii="Helvetica" w:hAnsi="Helvetica" w:cs="Helvetica"/>
          <w:sz w:val="24"/>
          <w:szCs w:val="24"/>
        </w:rPr>
        <w:t xml:space="preserve">Each exhibitor must make provisions for the safeguarding of their goods, materials, </w:t>
      </w:r>
      <w:r w:rsidR="00A51328" w:rsidRPr="009F24AE">
        <w:rPr>
          <w:rFonts w:ascii="Helvetica" w:hAnsi="Helvetica" w:cs="Helvetica"/>
          <w:sz w:val="24"/>
          <w:szCs w:val="24"/>
        </w:rPr>
        <w:t>equipment,</w:t>
      </w:r>
      <w:r w:rsidRPr="009F24AE">
        <w:rPr>
          <w:rFonts w:ascii="Helvetica" w:hAnsi="Helvetica" w:cs="Helvetica"/>
          <w:sz w:val="24"/>
          <w:szCs w:val="24"/>
        </w:rPr>
        <w:t xml:space="preserve"> and display </w:t>
      </w:r>
      <w:r w:rsidR="00A51328" w:rsidRPr="009F24AE">
        <w:rPr>
          <w:rFonts w:ascii="Helvetica" w:hAnsi="Helvetica" w:cs="Helvetica"/>
          <w:sz w:val="24"/>
          <w:szCs w:val="24"/>
        </w:rPr>
        <w:t xml:space="preserve">always. </w:t>
      </w:r>
      <w:r w:rsidRPr="009F24AE">
        <w:rPr>
          <w:rFonts w:ascii="Helvetica" w:hAnsi="Helvetica" w:cs="Helvetica"/>
          <w:sz w:val="24"/>
          <w:szCs w:val="24"/>
        </w:rPr>
        <w:t>No formal security will be hired for this meeting</w:t>
      </w:r>
      <w:r w:rsidR="00A51328" w:rsidRPr="009F24AE">
        <w:rPr>
          <w:rFonts w:ascii="Helvetica" w:hAnsi="Helvetica" w:cs="Helvetica"/>
          <w:sz w:val="24"/>
          <w:szCs w:val="24"/>
        </w:rPr>
        <w:t xml:space="preserve">. </w:t>
      </w:r>
      <w:r w:rsidRPr="009F24AE">
        <w:rPr>
          <w:rFonts w:ascii="Helvetica" w:hAnsi="Helvetica" w:cs="Helvetica"/>
          <w:sz w:val="24"/>
          <w:szCs w:val="24"/>
        </w:rPr>
        <w:t xml:space="preserve">It is understood that Mayo Clinic is </w:t>
      </w:r>
      <w:r w:rsidRPr="009F24AE">
        <w:rPr>
          <w:rFonts w:ascii="Helvetica" w:hAnsi="Helvetica" w:cs="Helvetica"/>
          <w:sz w:val="24"/>
          <w:szCs w:val="24"/>
          <w:u w:val="single"/>
        </w:rPr>
        <w:t>not</w:t>
      </w:r>
      <w:r w:rsidRPr="009F24AE">
        <w:rPr>
          <w:rFonts w:ascii="Helvetica" w:hAnsi="Helvetica" w:cs="Helvetica"/>
          <w:sz w:val="24"/>
          <w:szCs w:val="24"/>
        </w:rPr>
        <w:t xml:space="preserve"> liable for any loss or damages to property or personal injury caused by the exhibitor or his agents, representatives, employees, or any other </w:t>
      </w:r>
      <w:r w:rsidRPr="009F24AE">
        <w:rPr>
          <w:rFonts w:ascii="Helvetica" w:hAnsi="Helvetica" w:cs="Helvetica"/>
          <w:sz w:val="24"/>
          <w:szCs w:val="24"/>
        </w:rPr>
        <w:lastRenderedPageBreak/>
        <w:t>persons</w:t>
      </w:r>
      <w:r w:rsidR="00A51328" w:rsidRPr="009F24AE">
        <w:rPr>
          <w:rFonts w:ascii="Helvetica" w:hAnsi="Helvetica" w:cs="Helvetica"/>
          <w:sz w:val="24"/>
          <w:szCs w:val="24"/>
        </w:rPr>
        <w:t xml:space="preserve">. </w:t>
      </w:r>
      <w:r w:rsidRPr="009F24AE">
        <w:rPr>
          <w:rFonts w:ascii="Helvetica" w:hAnsi="Helvetica" w:cs="Helvetica"/>
          <w:sz w:val="24"/>
          <w:szCs w:val="24"/>
        </w:rPr>
        <w:t>It is further understood and agreed that Mayo Clinic shall not be held liable to an exhibitor for any lost profits, sales, or business opportunities or any other type of direct or consequential damages alleged to be due from a breach of these policies.</w:t>
      </w:r>
    </w:p>
    <w:sectPr w:rsidR="00BE642D" w:rsidRPr="009F24AE" w:rsidSect="009F24AE">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61DCE"/>
    <w:multiLevelType w:val="hybridMultilevel"/>
    <w:tmpl w:val="629C8800"/>
    <w:lvl w:ilvl="0" w:tplc="4F803174">
      <w:start w:val="1"/>
      <w:numFmt w:val="bullet"/>
      <w:lvlText w:val=""/>
      <w:lvlJc w:val="left"/>
      <w:pPr>
        <w:tabs>
          <w:tab w:val="num" w:pos="504"/>
        </w:tabs>
        <w:ind w:left="504" w:hanging="504"/>
      </w:pPr>
      <w:rPr>
        <w:rFonts w:ascii="Symbol" w:hAnsi="Symbol" w:hint="default"/>
        <w:color w:val="auto"/>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 w15:restartNumberingAfterBreak="0">
    <w:nsid w:val="1AB002FF"/>
    <w:multiLevelType w:val="hybridMultilevel"/>
    <w:tmpl w:val="2826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3564E"/>
    <w:multiLevelType w:val="hybridMultilevel"/>
    <w:tmpl w:val="52D89266"/>
    <w:lvl w:ilvl="0" w:tplc="D0D4EAD2">
      <w:start w:val="5"/>
      <w:numFmt w:val="upperLetter"/>
      <w:lvlText w:val="%1-"/>
      <w:lvlJc w:val="left"/>
      <w:pPr>
        <w:ind w:left="407" w:hanging="181"/>
      </w:pPr>
      <w:rPr>
        <w:rFonts w:ascii="Book Antiqua" w:eastAsia="Book Antiqua" w:hAnsi="Book Antiqua" w:cs="Book Antiqua" w:hint="default"/>
        <w:i/>
        <w:color w:val="231F20"/>
        <w:w w:val="95"/>
        <w:sz w:val="20"/>
        <w:szCs w:val="20"/>
      </w:rPr>
    </w:lvl>
    <w:lvl w:ilvl="1" w:tplc="146CB65E">
      <w:numFmt w:val="bullet"/>
      <w:lvlText w:val="•"/>
      <w:lvlJc w:val="left"/>
      <w:pPr>
        <w:ind w:left="1025" w:hanging="206"/>
      </w:pPr>
      <w:rPr>
        <w:rFonts w:hint="default"/>
        <w:spacing w:val="-23"/>
        <w:w w:val="99"/>
      </w:rPr>
    </w:lvl>
    <w:lvl w:ilvl="2" w:tplc="E13408EC">
      <w:numFmt w:val="bullet"/>
      <w:lvlText w:val=""/>
      <w:lvlJc w:val="left"/>
      <w:pPr>
        <w:ind w:left="1411" w:hanging="505"/>
      </w:pPr>
      <w:rPr>
        <w:rFonts w:ascii="Symbol" w:eastAsia="Symbol" w:hAnsi="Symbol" w:cs="Symbol" w:hint="default"/>
        <w:w w:val="100"/>
        <w:sz w:val="20"/>
        <w:szCs w:val="20"/>
      </w:rPr>
    </w:lvl>
    <w:lvl w:ilvl="3" w:tplc="A5D6A406">
      <w:numFmt w:val="bullet"/>
      <w:lvlText w:val="•"/>
      <w:lvlJc w:val="left"/>
      <w:pPr>
        <w:ind w:left="1632" w:hanging="505"/>
      </w:pPr>
      <w:rPr>
        <w:rFonts w:hint="default"/>
      </w:rPr>
    </w:lvl>
    <w:lvl w:ilvl="4" w:tplc="236C6696">
      <w:numFmt w:val="bullet"/>
      <w:lvlText w:val="•"/>
      <w:lvlJc w:val="left"/>
      <w:pPr>
        <w:ind w:left="1845" w:hanging="505"/>
      </w:pPr>
      <w:rPr>
        <w:rFonts w:hint="default"/>
      </w:rPr>
    </w:lvl>
    <w:lvl w:ilvl="5" w:tplc="1C76256E">
      <w:numFmt w:val="bullet"/>
      <w:lvlText w:val="•"/>
      <w:lvlJc w:val="left"/>
      <w:pPr>
        <w:ind w:left="2057" w:hanging="505"/>
      </w:pPr>
      <w:rPr>
        <w:rFonts w:hint="default"/>
      </w:rPr>
    </w:lvl>
    <w:lvl w:ilvl="6" w:tplc="750E0A9E">
      <w:numFmt w:val="bullet"/>
      <w:lvlText w:val="•"/>
      <w:lvlJc w:val="left"/>
      <w:pPr>
        <w:ind w:left="2270" w:hanging="505"/>
      </w:pPr>
      <w:rPr>
        <w:rFonts w:hint="default"/>
      </w:rPr>
    </w:lvl>
    <w:lvl w:ilvl="7" w:tplc="AA226C1C">
      <w:numFmt w:val="bullet"/>
      <w:lvlText w:val="•"/>
      <w:lvlJc w:val="left"/>
      <w:pPr>
        <w:ind w:left="2482" w:hanging="505"/>
      </w:pPr>
      <w:rPr>
        <w:rFonts w:hint="default"/>
      </w:rPr>
    </w:lvl>
    <w:lvl w:ilvl="8" w:tplc="D2FC94F6">
      <w:numFmt w:val="bullet"/>
      <w:lvlText w:val="•"/>
      <w:lvlJc w:val="left"/>
      <w:pPr>
        <w:ind w:left="2695" w:hanging="505"/>
      </w:pPr>
      <w:rPr>
        <w:rFonts w:hint="default"/>
      </w:rPr>
    </w:lvl>
  </w:abstractNum>
  <w:abstractNum w:abstractNumId="3" w15:restartNumberingAfterBreak="0">
    <w:nsid w:val="6E895EDB"/>
    <w:multiLevelType w:val="hybridMultilevel"/>
    <w:tmpl w:val="953CC848"/>
    <w:lvl w:ilvl="0" w:tplc="D15088AC">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057269">
    <w:abstractNumId w:val="2"/>
  </w:num>
  <w:num w:numId="2" w16cid:durableId="1895384268">
    <w:abstractNumId w:val="0"/>
  </w:num>
  <w:num w:numId="3" w16cid:durableId="1579830535">
    <w:abstractNumId w:val="3"/>
  </w:num>
  <w:num w:numId="4" w16cid:durableId="1813400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5E"/>
    <w:rsid w:val="00014ED5"/>
    <w:rsid w:val="00017D4B"/>
    <w:rsid w:val="00065426"/>
    <w:rsid w:val="00083D24"/>
    <w:rsid w:val="00087A0F"/>
    <w:rsid w:val="00093BF7"/>
    <w:rsid w:val="000C40BD"/>
    <w:rsid w:val="001424B6"/>
    <w:rsid w:val="00143819"/>
    <w:rsid w:val="001E0165"/>
    <w:rsid w:val="001E2076"/>
    <w:rsid w:val="002547DE"/>
    <w:rsid w:val="00255A72"/>
    <w:rsid w:val="002B48F9"/>
    <w:rsid w:val="002B77A3"/>
    <w:rsid w:val="0038146D"/>
    <w:rsid w:val="003E1765"/>
    <w:rsid w:val="0040049E"/>
    <w:rsid w:val="0043496A"/>
    <w:rsid w:val="00442E49"/>
    <w:rsid w:val="00491745"/>
    <w:rsid w:val="004E3C3B"/>
    <w:rsid w:val="00507C1E"/>
    <w:rsid w:val="00543649"/>
    <w:rsid w:val="00574702"/>
    <w:rsid w:val="00592E6F"/>
    <w:rsid w:val="00601922"/>
    <w:rsid w:val="00603355"/>
    <w:rsid w:val="006405D4"/>
    <w:rsid w:val="0067742B"/>
    <w:rsid w:val="006D2F5D"/>
    <w:rsid w:val="0070399A"/>
    <w:rsid w:val="00780987"/>
    <w:rsid w:val="00786C4E"/>
    <w:rsid w:val="00793DCF"/>
    <w:rsid w:val="007D73C9"/>
    <w:rsid w:val="00807D4A"/>
    <w:rsid w:val="0082438C"/>
    <w:rsid w:val="00831334"/>
    <w:rsid w:val="00834EB7"/>
    <w:rsid w:val="00894099"/>
    <w:rsid w:val="008B6A3D"/>
    <w:rsid w:val="008E1BEC"/>
    <w:rsid w:val="008F2DFC"/>
    <w:rsid w:val="008F5E6A"/>
    <w:rsid w:val="0090255E"/>
    <w:rsid w:val="009659CD"/>
    <w:rsid w:val="009F24AE"/>
    <w:rsid w:val="00A359B7"/>
    <w:rsid w:val="00A51328"/>
    <w:rsid w:val="00AD1287"/>
    <w:rsid w:val="00B102FC"/>
    <w:rsid w:val="00B56D32"/>
    <w:rsid w:val="00B627F3"/>
    <w:rsid w:val="00BE642D"/>
    <w:rsid w:val="00C75AF1"/>
    <w:rsid w:val="00C97889"/>
    <w:rsid w:val="00CC5685"/>
    <w:rsid w:val="00CD32E1"/>
    <w:rsid w:val="00CF144D"/>
    <w:rsid w:val="00D270B9"/>
    <w:rsid w:val="00D31E7E"/>
    <w:rsid w:val="00E2302A"/>
    <w:rsid w:val="00E44A91"/>
    <w:rsid w:val="00E734D0"/>
    <w:rsid w:val="00E834EC"/>
    <w:rsid w:val="00EA2A84"/>
    <w:rsid w:val="00ED0EDB"/>
    <w:rsid w:val="00EE56F5"/>
    <w:rsid w:val="00F35C7C"/>
    <w:rsid w:val="00F452EC"/>
    <w:rsid w:val="00FE1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A6550"/>
  <w15:docId w15:val="{C8EC4AC0-C862-4176-884A-02B5F953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3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019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2E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004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5E"/>
    <w:rPr>
      <w:rFonts w:ascii="Tahoma" w:hAnsi="Tahoma" w:cs="Tahoma"/>
      <w:sz w:val="16"/>
      <w:szCs w:val="16"/>
    </w:rPr>
  </w:style>
  <w:style w:type="character" w:customStyle="1" w:styleId="Heading3Char">
    <w:name w:val="Heading 3 Char"/>
    <w:basedOn w:val="DefaultParagraphFont"/>
    <w:link w:val="Heading3"/>
    <w:uiPriority w:val="9"/>
    <w:rsid w:val="00442E49"/>
    <w:rPr>
      <w:rFonts w:ascii="Times New Roman" w:eastAsia="Times New Roman" w:hAnsi="Times New Roman" w:cs="Times New Roman"/>
      <w:b/>
      <w:bCs/>
      <w:sz w:val="27"/>
      <w:szCs w:val="27"/>
    </w:rPr>
  </w:style>
  <w:style w:type="character" w:styleId="Hyperlink">
    <w:name w:val="Hyperlink"/>
    <w:basedOn w:val="DefaultParagraphFont"/>
    <w:unhideWhenUsed/>
    <w:rsid w:val="00442E49"/>
    <w:rPr>
      <w:color w:val="0000FF"/>
      <w:u w:val="single"/>
    </w:rPr>
  </w:style>
  <w:style w:type="paragraph" w:customStyle="1" w:styleId="Pa3">
    <w:name w:val="Pa3"/>
    <w:basedOn w:val="Normal"/>
    <w:next w:val="Normal"/>
    <w:uiPriority w:val="99"/>
    <w:rsid w:val="009659CD"/>
    <w:pPr>
      <w:autoSpaceDE w:val="0"/>
      <w:autoSpaceDN w:val="0"/>
      <w:adjustRightInd w:val="0"/>
      <w:spacing w:after="0" w:line="241" w:lineRule="atLeast"/>
    </w:pPr>
    <w:rPr>
      <w:rFonts w:ascii="HelveticaNeueLT Std Lt" w:hAnsi="HelveticaNeueLT Std Lt"/>
      <w:sz w:val="24"/>
      <w:szCs w:val="24"/>
    </w:rPr>
  </w:style>
  <w:style w:type="character" w:customStyle="1" w:styleId="A7">
    <w:name w:val="A7"/>
    <w:uiPriority w:val="99"/>
    <w:rsid w:val="009659CD"/>
    <w:rPr>
      <w:rFonts w:cs="HelveticaNeueLT Std Lt"/>
      <w:color w:val="221E1F"/>
      <w:sz w:val="18"/>
      <w:szCs w:val="18"/>
    </w:rPr>
  </w:style>
  <w:style w:type="paragraph" w:styleId="NoSpacing">
    <w:name w:val="No Spacing"/>
    <w:uiPriority w:val="1"/>
    <w:qFormat/>
    <w:rsid w:val="009659CD"/>
    <w:pPr>
      <w:spacing w:after="0" w:line="240" w:lineRule="auto"/>
    </w:pPr>
  </w:style>
  <w:style w:type="paragraph" w:styleId="BodyText">
    <w:name w:val="Body Text"/>
    <w:basedOn w:val="Normal"/>
    <w:link w:val="BodyTextChar"/>
    <w:rsid w:val="007D73C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D73C9"/>
    <w:rPr>
      <w:rFonts w:ascii="Times New Roman" w:eastAsia="Times New Roman" w:hAnsi="Times New Roman" w:cs="Times New Roman"/>
      <w:sz w:val="24"/>
      <w:szCs w:val="20"/>
    </w:rPr>
  </w:style>
  <w:style w:type="table" w:styleId="TableGrid">
    <w:name w:val="Table Grid"/>
    <w:basedOn w:val="TableNormal"/>
    <w:uiPriority w:val="59"/>
    <w:rsid w:val="007D7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A84"/>
    <w:pPr>
      <w:spacing w:after="0" w:line="240" w:lineRule="auto"/>
      <w:ind w:left="720"/>
    </w:pPr>
    <w:rPr>
      <w:rFonts w:ascii="Calibri" w:eastAsia="Calibri" w:hAnsi="Calibri" w:cs="Times New Roman"/>
    </w:rPr>
  </w:style>
  <w:style w:type="paragraph" w:styleId="Title">
    <w:name w:val="Title"/>
    <w:basedOn w:val="Normal"/>
    <w:next w:val="Normal"/>
    <w:link w:val="TitleChar"/>
    <w:uiPriority w:val="10"/>
    <w:qFormat/>
    <w:rsid w:val="00EA2A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2A84"/>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ED0EDB"/>
    <w:rPr>
      <w:b/>
      <w:bCs/>
    </w:rPr>
  </w:style>
  <w:style w:type="paragraph" w:styleId="NormalWeb">
    <w:name w:val="Normal (Web)"/>
    <w:basedOn w:val="Normal"/>
    <w:uiPriority w:val="99"/>
    <w:unhideWhenUsed/>
    <w:rsid w:val="00F35C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0049E"/>
    <w:rPr>
      <w:rFonts w:asciiTheme="majorHAnsi" w:eastAsiaTheme="majorEastAsia" w:hAnsiTheme="majorHAnsi" w:cstheme="majorBidi"/>
      <w:b/>
      <w:bCs/>
      <w:i/>
      <w:iCs/>
      <w:color w:val="4F81BD" w:themeColor="accent1"/>
    </w:rPr>
  </w:style>
  <w:style w:type="paragraph" w:customStyle="1" w:styleId="Default">
    <w:name w:val="Default"/>
    <w:rsid w:val="00807D4A"/>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3E1765"/>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83133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0399A"/>
    <w:rPr>
      <w:color w:val="605E5C"/>
      <w:shd w:val="clear" w:color="auto" w:fill="E1DFDD"/>
    </w:rPr>
  </w:style>
  <w:style w:type="character" w:customStyle="1" w:styleId="Heading2Char">
    <w:name w:val="Heading 2 Char"/>
    <w:basedOn w:val="DefaultParagraphFont"/>
    <w:link w:val="Heading2"/>
    <w:uiPriority w:val="9"/>
    <w:semiHidden/>
    <w:rsid w:val="0060192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42715">
      <w:bodyDiv w:val="1"/>
      <w:marLeft w:val="0"/>
      <w:marRight w:val="0"/>
      <w:marTop w:val="0"/>
      <w:marBottom w:val="0"/>
      <w:divBdr>
        <w:top w:val="none" w:sz="0" w:space="0" w:color="auto"/>
        <w:left w:val="none" w:sz="0" w:space="0" w:color="auto"/>
        <w:bottom w:val="none" w:sz="0" w:space="0" w:color="auto"/>
        <w:right w:val="none" w:sz="0" w:space="0" w:color="auto"/>
      </w:divBdr>
    </w:div>
    <w:div w:id="548420847">
      <w:bodyDiv w:val="1"/>
      <w:marLeft w:val="0"/>
      <w:marRight w:val="0"/>
      <w:marTop w:val="0"/>
      <w:marBottom w:val="0"/>
      <w:divBdr>
        <w:top w:val="none" w:sz="0" w:space="0" w:color="auto"/>
        <w:left w:val="none" w:sz="0" w:space="0" w:color="auto"/>
        <w:bottom w:val="none" w:sz="0" w:space="0" w:color="auto"/>
        <w:right w:val="none" w:sz="0" w:space="0" w:color="auto"/>
      </w:divBdr>
    </w:div>
    <w:div w:id="576790488">
      <w:bodyDiv w:val="1"/>
      <w:marLeft w:val="0"/>
      <w:marRight w:val="0"/>
      <w:marTop w:val="0"/>
      <w:marBottom w:val="0"/>
      <w:divBdr>
        <w:top w:val="none" w:sz="0" w:space="0" w:color="auto"/>
        <w:left w:val="none" w:sz="0" w:space="0" w:color="auto"/>
        <w:bottom w:val="none" w:sz="0" w:space="0" w:color="auto"/>
        <w:right w:val="none" w:sz="0" w:space="0" w:color="auto"/>
      </w:divBdr>
    </w:div>
    <w:div w:id="627588716">
      <w:bodyDiv w:val="1"/>
      <w:marLeft w:val="0"/>
      <w:marRight w:val="0"/>
      <w:marTop w:val="0"/>
      <w:marBottom w:val="0"/>
      <w:divBdr>
        <w:top w:val="none" w:sz="0" w:space="0" w:color="auto"/>
        <w:left w:val="none" w:sz="0" w:space="0" w:color="auto"/>
        <w:bottom w:val="none" w:sz="0" w:space="0" w:color="auto"/>
        <w:right w:val="none" w:sz="0" w:space="0" w:color="auto"/>
      </w:divBdr>
    </w:div>
    <w:div w:id="1184518742">
      <w:bodyDiv w:val="1"/>
      <w:marLeft w:val="0"/>
      <w:marRight w:val="0"/>
      <w:marTop w:val="0"/>
      <w:marBottom w:val="0"/>
      <w:divBdr>
        <w:top w:val="none" w:sz="0" w:space="0" w:color="auto"/>
        <w:left w:val="none" w:sz="0" w:space="0" w:color="auto"/>
        <w:bottom w:val="none" w:sz="0" w:space="0" w:color="auto"/>
        <w:right w:val="none" w:sz="0" w:space="0" w:color="auto"/>
      </w:divBdr>
    </w:div>
    <w:div w:id="1291741676">
      <w:bodyDiv w:val="1"/>
      <w:marLeft w:val="0"/>
      <w:marRight w:val="0"/>
      <w:marTop w:val="0"/>
      <w:marBottom w:val="0"/>
      <w:divBdr>
        <w:top w:val="none" w:sz="0" w:space="0" w:color="auto"/>
        <w:left w:val="none" w:sz="0" w:space="0" w:color="auto"/>
        <w:bottom w:val="none" w:sz="0" w:space="0" w:color="auto"/>
        <w:right w:val="none" w:sz="0" w:space="0" w:color="auto"/>
      </w:divBdr>
    </w:div>
    <w:div w:id="1381713559">
      <w:bodyDiv w:val="1"/>
      <w:marLeft w:val="0"/>
      <w:marRight w:val="0"/>
      <w:marTop w:val="0"/>
      <w:marBottom w:val="0"/>
      <w:divBdr>
        <w:top w:val="none" w:sz="0" w:space="0" w:color="auto"/>
        <w:left w:val="none" w:sz="0" w:space="0" w:color="auto"/>
        <w:bottom w:val="none" w:sz="0" w:space="0" w:color="auto"/>
        <w:right w:val="none" w:sz="0" w:space="0" w:color="auto"/>
      </w:divBdr>
    </w:div>
    <w:div w:id="1657296970">
      <w:bodyDiv w:val="1"/>
      <w:marLeft w:val="0"/>
      <w:marRight w:val="0"/>
      <w:marTop w:val="0"/>
      <w:marBottom w:val="0"/>
      <w:divBdr>
        <w:top w:val="none" w:sz="0" w:space="0" w:color="auto"/>
        <w:left w:val="none" w:sz="0" w:space="0" w:color="auto"/>
        <w:bottom w:val="none" w:sz="0" w:space="0" w:color="auto"/>
        <w:right w:val="none" w:sz="0" w:space="0" w:color="auto"/>
      </w:divBdr>
    </w:div>
    <w:div w:id="17041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stergaard.lucas@mayo.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estergaard.lucas@mayo.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ducation.mayo.edu/store/mayo-clinic-echocardiography-comprehensive-review-course-for-your-boards-and-clinical-practice" TargetMode="External"/><Relationship Id="rId5" Type="http://schemas.openxmlformats.org/officeDocument/2006/relationships/numbering" Target="numbering.xml"/><Relationship Id="rId15" Type="http://schemas.openxmlformats.org/officeDocument/2006/relationships/hyperlink" Target="https://www.hilton.com/en/hotels/rstmahh-hilton-rochester-mayo-clinic-area/"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hilton.com/en/hotels/rstmahh-hilton-rochester-mayo-clinic-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e1da21-8c04-483b-96c8-a433fba8af89">
      <Terms xmlns="http://schemas.microsoft.com/office/infopath/2007/PartnerControls"/>
    </lcf76f155ced4ddcb4097134ff3c332f>
    <TaxCatchAll xmlns="1b0a5ca7-78f2-4f7f-bc9c-1739a37e701e" xsi:nil="true"/>
    <_dlc_DocId xmlns="1b0a5ca7-78f2-4f7f-bc9c-1739a37e701e">CVCME-2131547285-12324</_dlc_DocId>
    <_dlc_DocIdUrl xmlns="1b0a5ca7-78f2-4f7f-bc9c-1739a37e701e">
      <Url>https://mctools.sharepoint.com/teams/cv-education/live-courses/_layouts/15/DocIdRedir.aspx?ID=CVCME-2131547285-12324</Url>
      <Description>CVCME-2131547285-12324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F9913316DF31F47AEAC00E4450D946D" ma:contentTypeVersion="12" ma:contentTypeDescription="Create a new document." ma:contentTypeScope="" ma:versionID="908cfdd9f1d0dbacc86556e57dae7e0d">
  <xsd:schema xmlns:xsd="http://www.w3.org/2001/XMLSchema" xmlns:xs="http://www.w3.org/2001/XMLSchema" xmlns:p="http://schemas.microsoft.com/office/2006/metadata/properties" xmlns:ns2="1b0a5ca7-78f2-4f7f-bc9c-1739a37e701e" xmlns:ns3="b9e1da21-8c04-483b-96c8-a433fba8af89" targetNamespace="http://schemas.microsoft.com/office/2006/metadata/properties" ma:root="true" ma:fieldsID="ce21b3bf77ed697d39d004a502079e5f" ns2:_="" ns3:_="">
    <xsd:import namespace="1b0a5ca7-78f2-4f7f-bc9c-1739a37e701e"/>
    <xsd:import namespace="b9e1da21-8c04-483b-96c8-a433fba8af8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a5ca7-78f2-4f7f-bc9c-1739a37e70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f3c136e0-1aad-4367-938f-ff30703796e1}" ma:internalName="TaxCatchAll" ma:showField="CatchAllData" ma:web="1b0a5ca7-78f2-4f7f-bc9c-1739a37e70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e1da21-8c04-483b-96c8-a433fba8af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5d3906-26d2-4840-9c74-966ccfe297a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93C1C-CE8D-47DF-9685-B76F4CF9C490}">
  <ds:schemaRefs>
    <ds:schemaRef ds:uri="http://purl.org/dc/elements/1.1/"/>
    <ds:schemaRef ds:uri="http://schemas.microsoft.com/office/2006/documentManagement/types"/>
    <ds:schemaRef ds:uri="b9e1da21-8c04-483b-96c8-a433fba8af89"/>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http://schemas.openxmlformats.org/package/2006/metadata/core-properties"/>
    <ds:schemaRef ds:uri="1b0a5ca7-78f2-4f7f-bc9c-1739a37e701e"/>
  </ds:schemaRefs>
</ds:datastoreItem>
</file>

<file path=customXml/itemProps2.xml><?xml version="1.0" encoding="utf-8"?>
<ds:datastoreItem xmlns:ds="http://schemas.openxmlformats.org/officeDocument/2006/customXml" ds:itemID="{841E0B8C-6AB4-4843-8D71-A9872B14CBBB}">
  <ds:schemaRefs>
    <ds:schemaRef ds:uri="http://schemas.microsoft.com/sharepoint/v3/contenttype/forms"/>
  </ds:schemaRefs>
</ds:datastoreItem>
</file>

<file path=customXml/itemProps3.xml><?xml version="1.0" encoding="utf-8"?>
<ds:datastoreItem xmlns:ds="http://schemas.openxmlformats.org/officeDocument/2006/customXml" ds:itemID="{032D8EA5-2FE1-4F84-8F80-BDC86389231F}">
  <ds:schemaRefs>
    <ds:schemaRef ds:uri="http://schemas.microsoft.com/sharepoint/events"/>
  </ds:schemaRefs>
</ds:datastoreItem>
</file>

<file path=customXml/itemProps4.xml><?xml version="1.0" encoding="utf-8"?>
<ds:datastoreItem xmlns:ds="http://schemas.openxmlformats.org/officeDocument/2006/customXml" ds:itemID="{71BC5829-2D9A-4E26-912E-39979EC9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a5ca7-78f2-4f7f-bc9c-1739a37e701e"/>
    <ds:schemaRef ds:uri="b9e1da21-8c04-483b-96c8-a433fba8a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1372f5f-8e19-4efb-8afe-8eac20a980c4}" enabled="1" method="Standard" siteId="{a25fff9c-3f63-4fb2-9a8a-d9bdd0321f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169</TotalTime>
  <Pages>6</Pages>
  <Words>1185</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 Charlene R.</dc:creator>
  <cp:lastModifiedBy>Westergaard, Lucas A.</cp:lastModifiedBy>
  <cp:revision>12</cp:revision>
  <dcterms:created xsi:type="dcterms:W3CDTF">2024-08-29T16:44:00Z</dcterms:created>
  <dcterms:modified xsi:type="dcterms:W3CDTF">2025-04-16T23:27:00Z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c5775af4163b1375c95ca3aadcbe09cc03a7714636940740ea7e038ff32bb27c</vt:lpwstr>
  </property>
  <property fmtid="{D5CDD505-2E9C-101B-9397-08002B2CF9AE}" pid="3" name="ContentTypeId">
    <vt:lpwstr>0x0101002F9913316DF31F47AEAC00E4450D946D</vt:lpwstr>
  </property>
  <property fmtid="{D5CDD505-2E9C-101B-9397-08002B2CF9AE}" pid="4" name="_dlc_DocIdItemGuid">
    <vt:lpwstr>038b9afb-8218-4cda-8382-6322bdbb6543</vt:lpwstr>
  </property>
  <property fmtid="{D5CDD505-2E9C-101B-9397-08002B2CF9AE}" pid="5" name="MediaServiceImageTags">
    <vt:lpwstr/>
  </property>
</Properties>
</file>